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80" w:rsidRPr="0058754C" w:rsidRDefault="00357180" w:rsidP="00357180">
      <w:pPr>
        <w:pStyle w:val="Style6"/>
        <w:widowControl/>
        <w:spacing w:line="240" w:lineRule="auto"/>
        <w:ind w:right="34"/>
        <w:jc w:val="center"/>
        <w:rPr>
          <w:rStyle w:val="FontStyle27"/>
          <w:sz w:val="28"/>
          <w:szCs w:val="28"/>
        </w:rPr>
      </w:pPr>
      <w:r w:rsidRPr="0058754C">
        <w:rPr>
          <w:rStyle w:val="FontStyle27"/>
          <w:sz w:val="28"/>
          <w:szCs w:val="28"/>
        </w:rPr>
        <w:t xml:space="preserve">Государственное бюджетное учреждение дополнительного профессионального образования </w:t>
      </w:r>
    </w:p>
    <w:p w:rsidR="00357180" w:rsidRPr="0058754C" w:rsidRDefault="00357180" w:rsidP="00357180">
      <w:pPr>
        <w:pStyle w:val="Style6"/>
        <w:widowControl/>
        <w:spacing w:line="240" w:lineRule="auto"/>
        <w:ind w:right="34"/>
        <w:jc w:val="center"/>
        <w:rPr>
          <w:rStyle w:val="FontStyle27"/>
          <w:sz w:val="28"/>
          <w:szCs w:val="28"/>
        </w:rPr>
      </w:pPr>
      <w:r w:rsidRPr="0058754C">
        <w:rPr>
          <w:rStyle w:val="FontStyle27"/>
          <w:sz w:val="28"/>
          <w:szCs w:val="28"/>
        </w:rPr>
        <w:t>«Центр непрерывного повышения профессионального мастерства педагогических работников» Министерства просвещения, науки и по делам молодежи Кабардино-Балкарской Республики</w:t>
      </w:r>
    </w:p>
    <w:p w:rsidR="00357180" w:rsidRPr="0058754C" w:rsidRDefault="00357180" w:rsidP="00357180">
      <w:pPr>
        <w:pStyle w:val="Style6"/>
        <w:widowControl/>
        <w:spacing w:line="240" w:lineRule="auto"/>
        <w:ind w:right="34"/>
        <w:rPr>
          <w:rStyle w:val="FontStyle27"/>
          <w:b w:val="0"/>
          <w:sz w:val="28"/>
          <w:szCs w:val="28"/>
        </w:rPr>
      </w:pPr>
    </w:p>
    <w:p w:rsidR="00357180" w:rsidRPr="0058754C" w:rsidRDefault="00357180" w:rsidP="00357180">
      <w:pPr>
        <w:pStyle w:val="Style6"/>
        <w:widowControl/>
        <w:spacing w:line="240" w:lineRule="auto"/>
        <w:ind w:right="34"/>
        <w:jc w:val="right"/>
        <w:rPr>
          <w:rStyle w:val="FontStyle27"/>
          <w:b w:val="0"/>
          <w:sz w:val="28"/>
          <w:szCs w:val="28"/>
        </w:rPr>
      </w:pPr>
    </w:p>
    <w:p w:rsidR="00357180" w:rsidRPr="0058754C" w:rsidRDefault="00357180" w:rsidP="00357180">
      <w:pPr>
        <w:pStyle w:val="Style6"/>
        <w:widowControl/>
        <w:spacing w:line="240" w:lineRule="auto"/>
        <w:ind w:right="34"/>
        <w:jc w:val="right"/>
        <w:rPr>
          <w:rStyle w:val="FontStyle27"/>
          <w:b w:val="0"/>
          <w:sz w:val="28"/>
          <w:szCs w:val="28"/>
        </w:rPr>
      </w:pPr>
    </w:p>
    <w:p w:rsidR="00357180" w:rsidRPr="0058754C" w:rsidRDefault="00357180" w:rsidP="00357180">
      <w:pPr>
        <w:pStyle w:val="Style6"/>
        <w:widowControl/>
        <w:spacing w:line="240" w:lineRule="auto"/>
        <w:ind w:right="34"/>
        <w:jc w:val="right"/>
        <w:rPr>
          <w:rStyle w:val="FontStyle27"/>
          <w:b w:val="0"/>
          <w:sz w:val="28"/>
          <w:szCs w:val="28"/>
        </w:rPr>
      </w:pPr>
      <w:r w:rsidRPr="0058754C">
        <w:rPr>
          <w:rStyle w:val="FontStyle27"/>
          <w:sz w:val="28"/>
          <w:szCs w:val="28"/>
        </w:rPr>
        <w:t xml:space="preserve">Утверждено </w:t>
      </w:r>
    </w:p>
    <w:p w:rsidR="00357180" w:rsidRPr="00357180" w:rsidRDefault="00357180" w:rsidP="00357180">
      <w:pPr>
        <w:pStyle w:val="Style6"/>
        <w:widowControl/>
        <w:spacing w:line="240" w:lineRule="auto"/>
        <w:ind w:right="34"/>
        <w:jc w:val="right"/>
        <w:rPr>
          <w:rStyle w:val="FontStyle27"/>
          <w:b w:val="0"/>
          <w:sz w:val="28"/>
          <w:szCs w:val="28"/>
        </w:rPr>
      </w:pPr>
      <w:r w:rsidRPr="00357180">
        <w:rPr>
          <w:rStyle w:val="FontStyle27"/>
          <w:b w:val="0"/>
          <w:sz w:val="28"/>
          <w:szCs w:val="28"/>
        </w:rPr>
        <w:t>на заседании УМС</w:t>
      </w:r>
    </w:p>
    <w:p w:rsidR="00357180" w:rsidRPr="00357180" w:rsidRDefault="00357180" w:rsidP="00357180">
      <w:pPr>
        <w:pStyle w:val="Style6"/>
        <w:widowControl/>
        <w:spacing w:line="240" w:lineRule="auto"/>
        <w:ind w:right="34"/>
        <w:jc w:val="right"/>
        <w:rPr>
          <w:rStyle w:val="FontStyle27"/>
          <w:b w:val="0"/>
          <w:sz w:val="28"/>
          <w:szCs w:val="28"/>
        </w:rPr>
      </w:pPr>
      <w:r w:rsidRPr="00357180">
        <w:rPr>
          <w:rStyle w:val="FontStyle27"/>
          <w:b w:val="0"/>
          <w:sz w:val="28"/>
          <w:szCs w:val="28"/>
        </w:rPr>
        <w:t xml:space="preserve">ГБУ ДПО «ЦНППМ» </w:t>
      </w:r>
    </w:p>
    <w:p w:rsidR="00357180" w:rsidRPr="00357180" w:rsidRDefault="00357180" w:rsidP="00357180">
      <w:pPr>
        <w:pStyle w:val="Style6"/>
        <w:widowControl/>
        <w:spacing w:line="240" w:lineRule="auto"/>
        <w:ind w:right="34"/>
        <w:jc w:val="right"/>
        <w:rPr>
          <w:rStyle w:val="FontStyle27"/>
          <w:b w:val="0"/>
          <w:sz w:val="28"/>
          <w:szCs w:val="28"/>
        </w:rPr>
      </w:pPr>
      <w:proofErr w:type="spellStart"/>
      <w:r w:rsidRPr="00357180">
        <w:rPr>
          <w:rStyle w:val="FontStyle27"/>
          <w:b w:val="0"/>
          <w:sz w:val="28"/>
          <w:szCs w:val="28"/>
        </w:rPr>
        <w:t>Минпросвещения</w:t>
      </w:r>
      <w:proofErr w:type="spellEnd"/>
      <w:r w:rsidRPr="00357180">
        <w:rPr>
          <w:rStyle w:val="FontStyle27"/>
          <w:b w:val="0"/>
          <w:sz w:val="28"/>
          <w:szCs w:val="28"/>
        </w:rPr>
        <w:t xml:space="preserve"> КБР</w:t>
      </w:r>
    </w:p>
    <w:p w:rsidR="00357180" w:rsidRPr="00357180" w:rsidRDefault="00357180" w:rsidP="00357180">
      <w:pPr>
        <w:pStyle w:val="Style4"/>
        <w:widowControl/>
        <w:ind w:right="86"/>
        <w:jc w:val="right"/>
        <w:rPr>
          <w:b/>
          <w:sz w:val="28"/>
          <w:szCs w:val="28"/>
        </w:rPr>
      </w:pPr>
      <w:r w:rsidRPr="00357180">
        <w:rPr>
          <w:rStyle w:val="FontStyle27"/>
          <w:b w:val="0"/>
          <w:sz w:val="28"/>
          <w:szCs w:val="28"/>
        </w:rPr>
        <w:t>протокол №4</w:t>
      </w:r>
    </w:p>
    <w:p w:rsidR="00357180" w:rsidRPr="00357180" w:rsidRDefault="00357180" w:rsidP="00357180">
      <w:pPr>
        <w:pStyle w:val="Style4"/>
        <w:widowControl/>
        <w:ind w:right="86"/>
        <w:jc w:val="right"/>
        <w:rPr>
          <w:rStyle w:val="FontStyle27"/>
          <w:b w:val="0"/>
          <w:sz w:val="28"/>
          <w:szCs w:val="28"/>
        </w:rPr>
      </w:pPr>
      <w:r w:rsidRPr="00357180">
        <w:rPr>
          <w:rStyle w:val="FontStyle27"/>
          <w:b w:val="0"/>
          <w:sz w:val="28"/>
          <w:szCs w:val="28"/>
        </w:rPr>
        <w:t xml:space="preserve">от «30» июля 2021 года </w:t>
      </w:r>
    </w:p>
    <w:p w:rsidR="00357180" w:rsidRDefault="00357180" w:rsidP="003A47B8">
      <w:pPr>
        <w:pStyle w:val="a3"/>
        <w:ind w:left="0"/>
        <w:jc w:val="center"/>
        <w:rPr>
          <w:b/>
          <w:sz w:val="28"/>
          <w:szCs w:val="28"/>
        </w:rPr>
      </w:pPr>
    </w:p>
    <w:p w:rsidR="00357180" w:rsidRDefault="00357180" w:rsidP="003A47B8">
      <w:pPr>
        <w:pStyle w:val="a3"/>
        <w:ind w:left="0"/>
        <w:jc w:val="center"/>
        <w:rPr>
          <w:b/>
          <w:sz w:val="28"/>
          <w:szCs w:val="28"/>
        </w:rPr>
      </w:pPr>
    </w:p>
    <w:p w:rsidR="00357180" w:rsidRDefault="00357180" w:rsidP="003A47B8">
      <w:pPr>
        <w:pStyle w:val="a3"/>
        <w:ind w:left="0"/>
        <w:jc w:val="center"/>
        <w:rPr>
          <w:b/>
          <w:sz w:val="28"/>
          <w:szCs w:val="28"/>
        </w:rPr>
      </w:pPr>
    </w:p>
    <w:p w:rsidR="00357180" w:rsidRDefault="00357180" w:rsidP="003A47B8">
      <w:pPr>
        <w:pStyle w:val="a3"/>
        <w:ind w:left="0"/>
        <w:jc w:val="center"/>
        <w:rPr>
          <w:b/>
          <w:sz w:val="28"/>
          <w:szCs w:val="28"/>
        </w:rPr>
      </w:pPr>
    </w:p>
    <w:p w:rsidR="00357180" w:rsidRDefault="00357180" w:rsidP="003A47B8">
      <w:pPr>
        <w:pStyle w:val="a3"/>
        <w:ind w:left="0"/>
        <w:jc w:val="center"/>
        <w:rPr>
          <w:b/>
          <w:sz w:val="28"/>
          <w:szCs w:val="28"/>
        </w:rPr>
      </w:pPr>
    </w:p>
    <w:p w:rsidR="00357180" w:rsidRDefault="00357180" w:rsidP="003A47B8">
      <w:pPr>
        <w:pStyle w:val="a3"/>
        <w:ind w:left="0"/>
        <w:jc w:val="center"/>
        <w:rPr>
          <w:b/>
          <w:sz w:val="28"/>
          <w:szCs w:val="28"/>
        </w:rPr>
      </w:pPr>
    </w:p>
    <w:p w:rsidR="00357180" w:rsidRDefault="003A47B8" w:rsidP="00357180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3A47B8">
        <w:rPr>
          <w:b/>
          <w:sz w:val="28"/>
          <w:szCs w:val="28"/>
        </w:rPr>
        <w:t xml:space="preserve">Методические рекомендации по </w:t>
      </w:r>
      <w:r>
        <w:rPr>
          <w:b/>
          <w:sz w:val="28"/>
          <w:szCs w:val="28"/>
        </w:rPr>
        <w:t xml:space="preserve">использованию успешных практик по профессиональному развитию педагогов </w:t>
      </w:r>
    </w:p>
    <w:p w:rsidR="003A47B8" w:rsidRPr="0033415E" w:rsidRDefault="003A47B8" w:rsidP="00357180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Кабардино-Балкарской Республике</w:t>
      </w:r>
    </w:p>
    <w:p w:rsidR="003A47B8" w:rsidRDefault="003A47B8" w:rsidP="00A32797">
      <w:pPr>
        <w:pStyle w:val="Style3"/>
        <w:widowControl/>
        <w:spacing w:line="360" w:lineRule="auto"/>
        <w:ind w:left="720"/>
        <w:rPr>
          <w:rFonts w:ascii="Ubuntu" w:hAnsi="Ubuntu"/>
          <w:color w:val="777777"/>
          <w:sz w:val="20"/>
          <w:szCs w:val="20"/>
          <w:shd w:val="clear" w:color="auto" w:fill="FFFFFF"/>
        </w:rPr>
      </w:pPr>
    </w:p>
    <w:p w:rsidR="003A47B8" w:rsidRDefault="003A47B8" w:rsidP="00A32797">
      <w:pPr>
        <w:pStyle w:val="Style3"/>
        <w:widowControl/>
        <w:spacing w:line="360" w:lineRule="auto"/>
        <w:ind w:left="720"/>
        <w:rPr>
          <w:rFonts w:ascii="Ubuntu" w:hAnsi="Ubuntu"/>
          <w:color w:val="777777"/>
          <w:sz w:val="28"/>
          <w:szCs w:val="28"/>
          <w:shd w:val="clear" w:color="auto" w:fill="FFFFFF"/>
        </w:rPr>
      </w:pPr>
    </w:p>
    <w:p w:rsidR="00357180" w:rsidRDefault="00357180" w:rsidP="00A32797">
      <w:pPr>
        <w:pStyle w:val="Style3"/>
        <w:widowControl/>
        <w:spacing w:line="360" w:lineRule="auto"/>
        <w:ind w:left="720"/>
        <w:rPr>
          <w:rFonts w:ascii="Ubuntu" w:hAnsi="Ubuntu"/>
          <w:color w:val="777777"/>
          <w:sz w:val="28"/>
          <w:szCs w:val="28"/>
          <w:shd w:val="clear" w:color="auto" w:fill="FFFFFF"/>
        </w:rPr>
      </w:pPr>
    </w:p>
    <w:p w:rsidR="00357180" w:rsidRDefault="00357180" w:rsidP="00A32797">
      <w:pPr>
        <w:pStyle w:val="Style3"/>
        <w:widowControl/>
        <w:spacing w:line="360" w:lineRule="auto"/>
        <w:ind w:left="720"/>
        <w:rPr>
          <w:rFonts w:ascii="Ubuntu" w:hAnsi="Ubuntu"/>
          <w:color w:val="777777"/>
          <w:sz w:val="28"/>
          <w:szCs w:val="28"/>
          <w:shd w:val="clear" w:color="auto" w:fill="FFFFFF"/>
        </w:rPr>
      </w:pPr>
    </w:p>
    <w:p w:rsidR="00357180" w:rsidRDefault="00357180" w:rsidP="00A32797">
      <w:pPr>
        <w:pStyle w:val="Style3"/>
        <w:widowControl/>
        <w:spacing w:line="360" w:lineRule="auto"/>
        <w:ind w:left="720"/>
        <w:rPr>
          <w:rFonts w:ascii="Ubuntu" w:hAnsi="Ubuntu"/>
          <w:color w:val="777777"/>
          <w:sz w:val="28"/>
          <w:szCs w:val="28"/>
          <w:shd w:val="clear" w:color="auto" w:fill="FFFFFF"/>
        </w:rPr>
      </w:pPr>
    </w:p>
    <w:p w:rsidR="00357180" w:rsidRDefault="00357180" w:rsidP="00A32797">
      <w:pPr>
        <w:pStyle w:val="Style3"/>
        <w:widowControl/>
        <w:spacing w:line="360" w:lineRule="auto"/>
        <w:ind w:left="720"/>
        <w:rPr>
          <w:rFonts w:ascii="Ubuntu" w:hAnsi="Ubuntu"/>
          <w:color w:val="777777"/>
          <w:sz w:val="28"/>
          <w:szCs w:val="28"/>
          <w:shd w:val="clear" w:color="auto" w:fill="FFFFFF"/>
        </w:rPr>
      </w:pPr>
    </w:p>
    <w:p w:rsidR="00357180" w:rsidRDefault="00357180" w:rsidP="00A32797">
      <w:pPr>
        <w:pStyle w:val="Style3"/>
        <w:widowControl/>
        <w:spacing w:line="360" w:lineRule="auto"/>
        <w:ind w:left="720"/>
        <w:rPr>
          <w:rFonts w:ascii="Ubuntu" w:hAnsi="Ubuntu"/>
          <w:color w:val="777777"/>
          <w:sz w:val="28"/>
          <w:szCs w:val="28"/>
          <w:shd w:val="clear" w:color="auto" w:fill="FFFFFF"/>
        </w:rPr>
      </w:pPr>
    </w:p>
    <w:p w:rsidR="00357180" w:rsidRDefault="00357180" w:rsidP="00A32797">
      <w:pPr>
        <w:pStyle w:val="Style3"/>
        <w:widowControl/>
        <w:spacing w:line="360" w:lineRule="auto"/>
        <w:ind w:left="720"/>
        <w:rPr>
          <w:rFonts w:ascii="Ubuntu" w:hAnsi="Ubuntu"/>
          <w:color w:val="777777"/>
          <w:sz w:val="28"/>
          <w:szCs w:val="28"/>
          <w:shd w:val="clear" w:color="auto" w:fill="FFFFFF"/>
        </w:rPr>
      </w:pPr>
    </w:p>
    <w:p w:rsidR="00357180" w:rsidRDefault="00357180" w:rsidP="00A32797">
      <w:pPr>
        <w:pStyle w:val="Style3"/>
        <w:widowControl/>
        <w:spacing w:line="360" w:lineRule="auto"/>
        <w:ind w:left="720"/>
        <w:rPr>
          <w:rFonts w:ascii="Ubuntu" w:hAnsi="Ubuntu"/>
          <w:color w:val="777777"/>
          <w:sz w:val="28"/>
          <w:szCs w:val="28"/>
          <w:shd w:val="clear" w:color="auto" w:fill="FFFFFF"/>
        </w:rPr>
      </w:pPr>
    </w:p>
    <w:p w:rsidR="00357180" w:rsidRDefault="00357180" w:rsidP="00A32797">
      <w:pPr>
        <w:pStyle w:val="Style3"/>
        <w:widowControl/>
        <w:spacing w:line="360" w:lineRule="auto"/>
        <w:ind w:left="720"/>
        <w:rPr>
          <w:rFonts w:ascii="Ubuntu" w:hAnsi="Ubuntu"/>
          <w:color w:val="777777"/>
          <w:sz w:val="28"/>
          <w:szCs w:val="28"/>
          <w:shd w:val="clear" w:color="auto" w:fill="FFFFFF"/>
        </w:rPr>
      </w:pPr>
    </w:p>
    <w:p w:rsidR="00357180" w:rsidRDefault="00357180" w:rsidP="00A32797">
      <w:pPr>
        <w:pStyle w:val="Style3"/>
        <w:widowControl/>
        <w:spacing w:line="360" w:lineRule="auto"/>
        <w:ind w:left="720"/>
        <w:rPr>
          <w:rFonts w:ascii="Ubuntu" w:hAnsi="Ubuntu"/>
          <w:color w:val="777777"/>
          <w:sz w:val="28"/>
          <w:szCs w:val="28"/>
          <w:shd w:val="clear" w:color="auto" w:fill="FFFFFF"/>
        </w:rPr>
      </w:pPr>
    </w:p>
    <w:p w:rsidR="00357180" w:rsidRPr="00357180" w:rsidRDefault="00357180" w:rsidP="00357180">
      <w:pPr>
        <w:pStyle w:val="Style3"/>
        <w:widowControl/>
        <w:spacing w:line="360" w:lineRule="auto"/>
        <w:jc w:val="center"/>
        <w:rPr>
          <w:rFonts w:ascii="Ubuntu" w:hAnsi="Ubuntu"/>
          <w:color w:val="000000" w:themeColor="text1"/>
          <w:sz w:val="28"/>
          <w:szCs w:val="28"/>
          <w:shd w:val="clear" w:color="auto" w:fill="FFFFFF"/>
        </w:rPr>
      </w:pPr>
      <w:r w:rsidRPr="00357180">
        <w:rPr>
          <w:rFonts w:ascii="Ubuntu" w:hAnsi="Ubuntu"/>
          <w:color w:val="000000" w:themeColor="text1"/>
          <w:sz w:val="28"/>
          <w:szCs w:val="28"/>
          <w:shd w:val="clear" w:color="auto" w:fill="FFFFFF"/>
        </w:rPr>
        <w:t>Нальчик, 2021г.</w:t>
      </w:r>
    </w:p>
    <w:p w:rsidR="00357180" w:rsidRPr="00357180" w:rsidRDefault="00357180" w:rsidP="00A32797">
      <w:pPr>
        <w:pStyle w:val="Style3"/>
        <w:widowControl/>
        <w:spacing w:line="360" w:lineRule="auto"/>
        <w:ind w:left="720"/>
        <w:rPr>
          <w:rFonts w:ascii="Ubuntu" w:hAnsi="Ubuntu"/>
          <w:color w:val="777777"/>
          <w:sz w:val="28"/>
          <w:szCs w:val="28"/>
          <w:shd w:val="clear" w:color="auto" w:fill="FFFFFF"/>
        </w:rPr>
      </w:pPr>
    </w:p>
    <w:p w:rsidR="00A32797" w:rsidRDefault="00A32797" w:rsidP="007769D3">
      <w:pPr>
        <w:pStyle w:val="Style3"/>
        <w:widowControl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769D3">
        <w:rPr>
          <w:sz w:val="28"/>
          <w:szCs w:val="28"/>
          <w:shd w:val="clear" w:color="auto" w:fill="FFFFFF"/>
        </w:rPr>
        <w:lastRenderedPageBreak/>
        <w:t xml:space="preserve">Повышению качества образования способствует деятельность по изучению эффективных практик </w:t>
      </w:r>
      <w:proofErr w:type="spellStart"/>
      <w:r w:rsidRPr="007769D3">
        <w:rPr>
          <w:sz w:val="28"/>
          <w:szCs w:val="28"/>
          <w:shd w:val="clear" w:color="auto" w:fill="FFFFFF"/>
        </w:rPr>
        <w:t>инновационно</w:t>
      </w:r>
      <w:proofErr w:type="spellEnd"/>
      <w:r w:rsidR="001E625D">
        <w:rPr>
          <w:sz w:val="28"/>
          <w:szCs w:val="28"/>
          <w:shd w:val="clear" w:color="auto" w:fill="FFFFFF"/>
        </w:rPr>
        <w:t>-</w:t>
      </w:r>
      <w:r w:rsidRPr="007769D3">
        <w:rPr>
          <w:sz w:val="28"/>
          <w:szCs w:val="28"/>
          <w:shd w:val="clear" w:color="auto" w:fill="FFFFFF"/>
        </w:rPr>
        <w:t xml:space="preserve">активных образовательных организаций. В </w:t>
      </w:r>
      <w:r w:rsidR="001E625D">
        <w:rPr>
          <w:sz w:val="28"/>
          <w:szCs w:val="28"/>
          <w:shd w:val="clear" w:color="auto" w:fill="FFFFFF"/>
        </w:rPr>
        <w:t>Кабардино-Балкарской Республике</w:t>
      </w:r>
      <w:r w:rsidRPr="007769D3">
        <w:rPr>
          <w:sz w:val="28"/>
          <w:szCs w:val="28"/>
          <w:shd w:val="clear" w:color="auto" w:fill="FFFFFF"/>
        </w:rPr>
        <w:t xml:space="preserve"> создана инновационная инфраструктура, включающая сеть  региональных инновационных площадок, обеспечивающих распространение инноваций и стратегий инновационного поведения в массовую образовательную практику.</w:t>
      </w:r>
    </w:p>
    <w:p w:rsidR="0031059F" w:rsidRPr="00EA0A21" w:rsidRDefault="0031059F" w:rsidP="0031059F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1368F1">
        <w:rPr>
          <w:sz w:val="28"/>
          <w:szCs w:val="28"/>
        </w:rPr>
        <w:t>Во-первых, с 2020 года в республике стала внедряться  система</w:t>
      </w:r>
      <w:r>
        <w:rPr>
          <w:sz w:val="28"/>
          <w:szCs w:val="28"/>
        </w:rPr>
        <w:t xml:space="preserve"> наставничества через различные</w:t>
      </w:r>
      <w:r w:rsidRPr="00EA0A21">
        <w:rPr>
          <w:rFonts w:asciiTheme="majorHAnsi" w:eastAsiaTheme="majorEastAsia" w:hAnsi="Impact" w:cstheme="majorBidi"/>
          <w:caps/>
          <w:color w:val="1F497D" w:themeColor="text2"/>
          <w:spacing w:val="40"/>
          <w:kern w:val="24"/>
          <w:sz w:val="102"/>
          <w:szCs w:val="102"/>
        </w:rPr>
        <w:t xml:space="preserve"> </w:t>
      </w:r>
      <w:r>
        <w:rPr>
          <w:sz w:val="28"/>
          <w:szCs w:val="28"/>
        </w:rPr>
        <w:t>ф</w:t>
      </w:r>
      <w:r w:rsidRPr="00EA0A21">
        <w:rPr>
          <w:sz w:val="28"/>
          <w:szCs w:val="28"/>
        </w:rPr>
        <w:t>ормы наставничества</w:t>
      </w:r>
      <w:r>
        <w:rPr>
          <w:sz w:val="28"/>
          <w:szCs w:val="28"/>
        </w:rPr>
        <w:t>.</w:t>
      </w:r>
      <w:r w:rsidRPr="00EA0A21">
        <w:rPr>
          <w:rFonts w:asciiTheme="minorHAnsi" w:hAnsi="Corbel" w:cstheme="minorBidi"/>
          <w:color w:val="595959" w:themeColor="text1" w:themeTint="A6"/>
          <w:kern w:val="24"/>
          <w:sz w:val="38"/>
          <w:szCs w:val="38"/>
        </w:rPr>
        <w:t xml:space="preserve"> </w:t>
      </w:r>
      <w:r w:rsidRPr="00EA0A21">
        <w:rPr>
          <w:sz w:val="28"/>
          <w:szCs w:val="28"/>
        </w:rPr>
        <w:t>Форма наставничества – это способ реализации целевой модели через организацию работы наставнической пары/группы, участники которой находятся в определенной ролевой ситуации, определяемой основной деят</w:t>
      </w:r>
      <w:r>
        <w:rPr>
          <w:sz w:val="28"/>
          <w:szCs w:val="28"/>
        </w:rPr>
        <w:t>ельностью и позицией участников:</w:t>
      </w:r>
    </w:p>
    <w:p w:rsidR="0031059F" w:rsidRPr="00EA0A21" w:rsidRDefault="0031059F" w:rsidP="0031059F">
      <w:pPr>
        <w:pStyle w:val="Style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A0A21">
        <w:rPr>
          <w:sz w:val="28"/>
          <w:szCs w:val="28"/>
        </w:rPr>
        <w:t>«ученик – ученик»</w:t>
      </w:r>
    </w:p>
    <w:p w:rsidR="0031059F" w:rsidRPr="00EA0A21" w:rsidRDefault="0031059F" w:rsidP="0031059F">
      <w:pPr>
        <w:pStyle w:val="Style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A0A21">
        <w:rPr>
          <w:sz w:val="28"/>
          <w:szCs w:val="28"/>
        </w:rPr>
        <w:t>«учитель – учитель»</w:t>
      </w:r>
    </w:p>
    <w:p w:rsidR="0031059F" w:rsidRPr="00EA0A21" w:rsidRDefault="0031059F" w:rsidP="0031059F">
      <w:pPr>
        <w:pStyle w:val="Style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A0A21">
        <w:rPr>
          <w:sz w:val="28"/>
          <w:szCs w:val="28"/>
        </w:rPr>
        <w:t>«студент – ученик»</w:t>
      </w:r>
    </w:p>
    <w:p w:rsidR="0031059F" w:rsidRPr="00EA0A21" w:rsidRDefault="0031059F" w:rsidP="0031059F">
      <w:pPr>
        <w:pStyle w:val="Style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A0A21">
        <w:rPr>
          <w:sz w:val="28"/>
          <w:szCs w:val="28"/>
        </w:rPr>
        <w:t>«работодатель – ученик»</w:t>
      </w:r>
    </w:p>
    <w:p w:rsidR="0031059F" w:rsidRPr="00A81DAA" w:rsidRDefault="0031059F" w:rsidP="0031059F">
      <w:pPr>
        <w:pStyle w:val="Style3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1DAA">
        <w:rPr>
          <w:sz w:val="28"/>
          <w:szCs w:val="28"/>
        </w:rPr>
        <w:t>«работодатель – студент».</w:t>
      </w:r>
    </w:p>
    <w:p w:rsidR="0031059F" w:rsidRPr="00A81DAA" w:rsidRDefault="0031059F" w:rsidP="0031059F">
      <w:pPr>
        <w:pStyle w:val="Style3"/>
        <w:widowControl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81DAA">
        <w:rPr>
          <w:sz w:val="28"/>
          <w:szCs w:val="28"/>
        </w:rPr>
        <w:t>Если говорить об опыте в регионе, то внедряются такие формы, как:</w:t>
      </w:r>
    </w:p>
    <w:p w:rsidR="0031059F" w:rsidRPr="00A81DAA" w:rsidRDefault="0031059F" w:rsidP="0031059F">
      <w:pPr>
        <w:pStyle w:val="Style3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1DAA">
        <w:rPr>
          <w:sz w:val="28"/>
          <w:szCs w:val="28"/>
        </w:rPr>
        <w:t xml:space="preserve">Форма «ученик-ученик» - МКОУ «Гимназия №14» </w:t>
      </w:r>
      <w:proofErr w:type="spellStart"/>
      <w:r w:rsidRPr="00A81DAA">
        <w:rPr>
          <w:sz w:val="28"/>
          <w:szCs w:val="28"/>
        </w:rPr>
        <w:t>г.о</w:t>
      </w:r>
      <w:proofErr w:type="gramStart"/>
      <w:r w:rsidRPr="00A81DAA">
        <w:rPr>
          <w:sz w:val="28"/>
          <w:szCs w:val="28"/>
        </w:rPr>
        <w:t>.Н</w:t>
      </w:r>
      <w:proofErr w:type="gramEnd"/>
      <w:r w:rsidRPr="00A81DAA">
        <w:rPr>
          <w:sz w:val="28"/>
          <w:szCs w:val="28"/>
        </w:rPr>
        <w:t>альчик</w:t>
      </w:r>
      <w:proofErr w:type="spellEnd"/>
      <w:r w:rsidRPr="00A81DAA">
        <w:rPr>
          <w:sz w:val="28"/>
          <w:szCs w:val="28"/>
        </w:rPr>
        <w:t xml:space="preserve">, студия «Эклиптика», руководит студией учащийся 10 класса Тимур </w:t>
      </w:r>
      <w:proofErr w:type="spellStart"/>
      <w:r w:rsidRPr="00A81DAA">
        <w:rPr>
          <w:sz w:val="28"/>
          <w:szCs w:val="28"/>
        </w:rPr>
        <w:t>Пшиншев</w:t>
      </w:r>
      <w:proofErr w:type="spellEnd"/>
    </w:p>
    <w:p w:rsidR="0031059F" w:rsidRPr="00A81DAA" w:rsidRDefault="0031059F" w:rsidP="0031059F">
      <w:pPr>
        <w:pStyle w:val="Style3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1DAA">
        <w:rPr>
          <w:sz w:val="28"/>
          <w:szCs w:val="28"/>
        </w:rPr>
        <w:t xml:space="preserve">Форма «учитель-учитель» - многие ОО осуществляют наставничество над молодыми педагогами через «школы молодого учителя», МКОУ СОШ №27 </w:t>
      </w:r>
      <w:proofErr w:type="spellStart"/>
      <w:r w:rsidRPr="00A81DAA">
        <w:rPr>
          <w:sz w:val="28"/>
          <w:szCs w:val="28"/>
        </w:rPr>
        <w:t>г</w:t>
      </w:r>
      <w:proofErr w:type="gramStart"/>
      <w:r w:rsidRPr="00A81DAA">
        <w:rPr>
          <w:sz w:val="28"/>
          <w:szCs w:val="28"/>
        </w:rPr>
        <w:t>.о</w:t>
      </w:r>
      <w:proofErr w:type="gramEnd"/>
      <w:r w:rsidRPr="00A81DAA">
        <w:rPr>
          <w:sz w:val="28"/>
          <w:szCs w:val="28"/>
        </w:rPr>
        <w:t>Нальчик</w:t>
      </w:r>
      <w:proofErr w:type="spellEnd"/>
      <w:r w:rsidRPr="00A81DAA">
        <w:rPr>
          <w:sz w:val="28"/>
          <w:szCs w:val="28"/>
        </w:rPr>
        <w:t xml:space="preserve"> является республиканской инновационной площадкой по теме «Наставничество»</w:t>
      </w:r>
    </w:p>
    <w:p w:rsidR="0031059F" w:rsidRPr="00A81DAA" w:rsidRDefault="0031059F" w:rsidP="0033415E">
      <w:pPr>
        <w:pStyle w:val="Style3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1DAA">
        <w:rPr>
          <w:sz w:val="28"/>
          <w:szCs w:val="28"/>
        </w:rPr>
        <w:t>Форма «студент-ученик» - реализуется через волонтерское движение, многие студенты вузов республики взаимодействуют со школами, сопровождая учащихся в разных направлениях в качестве добровольцев</w:t>
      </w:r>
    </w:p>
    <w:p w:rsidR="0031059F" w:rsidRPr="00A81DAA" w:rsidRDefault="0031059F" w:rsidP="0033415E">
      <w:pPr>
        <w:pStyle w:val="Style3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1DAA">
        <w:rPr>
          <w:sz w:val="28"/>
          <w:szCs w:val="28"/>
        </w:rPr>
        <w:t xml:space="preserve">Форма «работодатель-ученик» - в качестве примера можно привести открытие в школах города университетских классов: МКОУ СОШ </w:t>
      </w:r>
      <w:r w:rsidRPr="00A81DAA">
        <w:rPr>
          <w:sz w:val="28"/>
          <w:szCs w:val="28"/>
        </w:rPr>
        <w:lastRenderedPageBreak/>
        <w:t>№20 – филологический класс, МКОУ «Гимназия №4» - юридический класс, МКОУ СОШ №21 – психологический класс, планируется открытие педагогического класса в МКОУ СОШ №5</w:t>
      </w:r>
      <w:r>
        <w:rPr>
          <w:sz w:val="28"/>
          <w:szCs w:val="28"/>
        </w:rPr>
        <w:t>.</w:t>
      </w:r>
    </w:p>
    <w:p w:rsidR="00A27B99" w:rsidRPr="0033415E" w:rsidRDefault="0031059F" w:rsidP="0033415E">
      <w:pPr>
        <w:pStyle w:val="Style3"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32EF2">
        <w:rPr>
          <w:sz w:val="28"/>
          <w:szCs w:val="28"/>
        </w:rPr>
        <w:t xml:space="preserve">В рамках реализации программы для обучения педагогов республики на платформе СКОЛКОВО по программе «Наставник для </w:t>
      </w:r>
      <w:r>
        <w:rPr>
          <w:sz w:val="28"/>
          <w:szCs w:val="28"/>
        </w:rPr>
        <w:t>школьного проекта» были созданы</w:t>
      </w:r>
      <w:r w:rsidRPr="00832EF2">
        <w:rPr>
          <w:sz w:val="28"/>
          <w:szCs w:val="28"/>
        </w:rPr>
        <w:t xml:space="preserve"> 57 школьных команд.</w:t>
      </w:r>
      <w:r w:rsidR="0033415E" w:rsidRPr="0033415E">
        <w:rPr>
          <w:rFonts w:ascii="Calibri" w:hAnsi="Calibri" w:cstheme="minorBidi"/>
          <w:color w:val="181818"/>
          <w:kern w:val="24"/>
          <w:sz w:val="32"/>
          <w:szCs w:val="32"/>
        </w:rPr>
        <w:t xml:space="preserve"> </w:t>
      </w:r>
      <w:r w:rsidR="001520AE" w:rsidRPr="0033415E">
        <w:rPr>
          <w:sz w:val="28"/>
          <w:szCs w:val="28"/>
        </w:rPr>
        <w:t xml:space="preserve">В рамках сотрудничества с Академией наставников Открытого университета СКОЛКОВО ГБУ ДПО «Центр непрерывного повышения профессионального мастерства педагогических работников» </w:t>
      </w:r>
      <w:proofErr w:type="spellStart"/>
      <w:r w:rsidR="001520AE" w:rsidRPr="0033415E">
        <w:rPr>
          <w:sz w:val="28"/>
          <w:szCs w:val="28"/>
        </w:rPr>
        <w:t>Минпросвещения</w:t>
      </w:r>
      <w:proofErr w:type="spellEnd"/>
      <w:r w:rsidR="001520AE" w:rsidRPr="0033415E">
        <w:rPr>
          <w:sz w:val="28"/>
          <w:szCs w:val="28"/>
        </w:rPr>
        <w:t xml:space="preserve"> КБ</w:t>
      </w:r>
      <w:r w:rsidR="00646D1A">
        <w:rPr>
          <w:sz w:val="28"/>
          <w:szCs w:val="28"/>
        </w:rPr>
        <w:t>Р</w:t>
      </w:r>
      <w:r w:rsidR="001520AE" w:rsidRPr="0033415E">
        <w:rPr>
          <w:sz w:val="28"/>
          <w:szCs w:val="28"/>
        </w:rPr>
        <w:t xml:space="preserve"> была разработана программа «Реализация требований ФГОС ООО и СОО по развитию проектной культуры обучающихся через создание сети школьных проектных команд в Кабардино-Балкарской Республике»</w:t>
      </w:r>
    </w:p>
    <w:p w:rsidR="00A27B99" w:rsidRPr="0033415E" w:rsidRDefault="001520AE" w:rsidP="0033415E">
      <w:pPr>
        <w:pStyle w:val="Style3"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415E">
        <w:rPr>
          <w:sz w:val="28"/>
          <w:szCs w:val="28"/>
        </w:rPr>
        <w:t>От центра была обучена команда региональных кураторов на платформе СКОЛКОВО по программе «Наставник для наставника» в количестве 11 человек с выдачей сертификата</w:t>
      </w:r>
    </w:p>
    <w:p w:rsidR="002C0D5A" w:rsidRPr="002C0D5A" w:rsidRDefault="002C0D5A" w:rsidP="0033415E">
      <w:pPr>
        <w:pStyle w:val="Style3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Кабардино-Балкарской Республики по подготовке педагогов к наставничеству над школьным проектом бы</w:t>
      </w:r>
      <w:r w:rsidR="00646D1A">
        <w:rPr>
          <w:sz w:val="28"/>
          <w:szCs w:val="28"/>
        </w:rPr>
        <w:t>л</w:t>
      </w:r>
      <w:r>
        <w:rPr>
          <w:sz w:val="28"/>
          <w:szCs w:val="28"/>
        </w:rPr>
        <w:t xml:space="preserve"> представлен на межрегиональном и федеральном уровнях</w:t>
      </w:r>
      <w:r w:rsidR="00646D1A">
        <w:rPr>
          <w:sz w:val="28"/>
          <w:szCs w:val="28"/>
        </w:rPr>
        <w:t>.</w:t>
      </w:r>
    </w:p>
    <w:p w:rsidR="0031059F" w:rsidRPr="0060501D" w:rsidRDefault="0031059F" w:rsidP="0033415E">
      <w:pPr>
        <w:pStyle w:val="Style3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25.06.2021 года №22/616 был принят региональный документ</w:t>
      </w:r>
      <w:r w:rsidRPr="0060501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КБР</w:t>
      </w:r>
      <w:r w:rsidRPr="0060501D">
        <w:rPr>
          <w:sz w:val="28"/>
          <w:szCs w:val="28"/>
        </w:rPr>
        <w:t>) о внедрении</w:t>
      </w:r>
      <w:r>
        <w:rPr>
          <w:sz w:val="28"/>
          <w:szCs w:val="28"/>
        </w:rPr>
        <w:t xml:space="preserve"> в Кабардино-Балкарской Республике методологии</w:t>
      </w:r>
      <w:r w:rsidRPr="0060501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0501D">
        <w:rPr>
          <w:sz w:val="28"/>
          <w:szCs w:val="28"/>
        </w:rPr>
        <w:t>Целевой модели</w:t>
      </w:r>
      <w:r>
        <w:rPr>
          <w:sz w:val="28"/>
          <w:szCs w:val="28"/>
        </w:rPr>
        <w:t>)</w:t>
      </w:r>
      <w:r w:rsidRPr="0060501D">
        <w:rPr>
          <w:sz w:val="28"/>
          <w:szCs w:val="28"/>
        </w:rPr>
        <w:t xml:space="preserve"> наставничества </w:t>
      </w:r>
      <w:r>
        <w:rPr>
          <w:sz w:val="28"/>
          <w:szCs w:val="28"/>
        </w:rPr>
        <w:t xml:space="preserve">обучающихся для организаций, осуществляющих образовательную деятельность по общеобразовательным программкам среднего профессионального образования, в том числе с применением лучших практик обмена опытом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обучающимися.</w:t>
      </w:r>
    </w:p>
    <w:p w:rsidR="0031059F" w:rsidRDefault="0031059F" w:rsidP="0031059F">
      <w:pPr>
        <w:pStyle w:val="Style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Региональным наставническим центром </w:t>
      </w:r>
      <w:proofErr w:type="gramStart"/>
      <w:r>
        <w:rPr>
          <w:sz w:val="28"/>
          <w:szCs w:val="28"/>
        </w:rPr>
        <w:t>определен</w:t>
      </w:r>
      <w:proofErr w:type="gramEnd"/>
      <w:r>
        <w:rPr>
          <w:sz w:val="28"/>
          <w:szCs w:val="28"/>
        </w:rPr>
        <w:t xml:space="preserve"> ГБУ ДПО «ЦНППМ»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КБР.</w:t>
      </w:r>
    </w:p>
    <w:p w:rsidR="0031059F" w:rsidRPr="0060501D" w:rsidRDefault="0031059F" w:rsidP="0031059F">
      <w:pPr>
        <w:pStyle w:val="Style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Утверждена дорожная карта</w:t>
      </w:r>
      <w:r w:rsidRPr="0060501D">
        <w:rPr>
          <w:sz w:val="28"/>
          <w:szCs w:val="28"/>
        </w:rPr>
        <w:t xml:space="preserve"> внедрения Целевой модели наставничества в республике</w:t>
      </w:r>
      <w:r>
        <w:rPr>
          <w:sz w:val="28"/>
          <w:szCs w:val="28"/>
        </w:rPr>
        <w:t>.</w:t>
      </w:r>
    </w:p>
    <w:p w:rsidR="0031059F" w:rsidRPr="000A4E25" w:rsidRDefault="0031059F" w:rsidP="0031059F">
      <w:pPr>
        <w:pStyle w:val="Style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Сформирована</w:t>
      </w:r>
      <w:r w:rsidRPr="0060501D">
        <w:rPr>
          <w:sz w:val="28"/>
          <w:szCs w:val="28"/>
        </w:rPr>
        <w:t xml:space="preserve"> сет</w:t>
      </w:r>
      <w:r>
        <w:rPr>
          <w:sz w:val="28"/>
          <w:szCs w:val="28"/>
        </w:rPr>
        <w:t>ь</w:t>
      </w:r>
      <w:r w:rsidRPr="0060501D">
        <w:rPr>
          <w:sz w:val="28"/>
          <w:szCs w:val="28"/>
        </w:rPr>
        <w:t xml:space="preserve"> школьны</w:t>
      </w:r>
      <w:r>
        <w:rPr>
          <w:sz w:val="28"/>
          <w:szCs w:val="28"/>
        </w:rPr>
        <w:t xml:space="preserve">х проектных команд, реализующих </w:t>
      </w:r>
      <w:r w:rsidRPr="0060501D">
        <w:rPr>
          <w:sz w:val="28"/>
          <w:szCs w:val="28"/>
        </w:rPr>
        <w:t>наставничество</w:t>
      </w:r>
      <w:r>
        <w:rPr>
          <w:sz w:val="28"/>
          <w:szCs w:val="28"/>
        </w:rPr>
        <w:t>. Но необходимо довести возможности</w:t>
      </w:r>
      <w:r w:rsidRPr="0060501D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наставничества в регионе в формате «Учитель-учитель»</w:t>
      </w:r>
      <w:r w:rsidRPr="009279B3">
        <w:rPr>
          <w:sz w:val="28"/>
          <w:szCs w:val="28"/>
        </w:rPr>
        <w:t xml:space="preserve"> </w:t>
      </w:r>
      <w:r>
        <w:rPr>
          <w:sz w:val="28"/>
          <w:szCs w:val="28"/>
        </w:rPr>
        <w:t>до 100% участия всех образовательных организаций.</w:t>
      </w:r>
    </w:p>
    <w:p w:rsidR="0031059F" w:rsidRPr="000575E6" w:rsidRDefault="0031059F" w:rsidP="0031059F">
      <w:pPr>
        <w:pStyle w:val="Style10"/>
        <w:widowControl/>
        <w:spacing w:before="72" w:line="360" w:lineRule="auto"/>
        <w:ind w:firstLine="701"/>
        <w:jc w:val="both"/>
        <w:rPr>
          <w:rStyle w:val="FontStyle50"/>
          <w:sz w:val="28"/>
          <w:szCs w:val="28"/>
        </w:rPr>
      </w:pPr>
      <w:r w:rsidRPr="001368F1">
        <w:rPr>
          <w:rStyle w:val="FontStyle50"/>
          <w:sz w:val="28"/>
          <w:szCs w:val="28"/>
        </w:rPr>
        <w:t xml:space="preserve">По результатам мониторинга, большая часть педагогических работников являются участниками сетевых профессиональных сообществ. В Кабардино-Балкарской Республике создана сеть школьных проектных команд. Школьные проектные команды утверждены Приказом </w:t>
      </w:r>
      <w:proofErr w:type="spellStart"/>
      <w:r w:rsidRPr="000575E6">
        <w:rPr>
          <w:rStyle w:val="FontStyle50"/>
          <w:sz w:val="28"/>
          <w:szCs w:val="28"/>
        </w:rPr>
        <w:t>Минпросвещения</w:t>
      </w:r>
      <w:proofErr w:type="spellEnd"/>
      <w:r w:rsidRPr="000575E6">
        <w:rPr>
          <w:rStyle w:val="FontStyle50"/>
          <w:sz w:val="28"/>
          <w:szCs w:val="28"/>
        </w:rPr>
        <w:t xml:space="preserve"> КБР от 21.04.2021г. № 22/375 «О создании сети школьных проектных команд», утвержден список общеобразовательных организаций, включенных в республиканскую сеть школьных проектных команд. В список утвержденных школьных команд вошли 34 общеобразовательные организации.</w:t>
      </w:r>
    </w:p>
    <w:p w:rsidR="0031059F" w:rsidRDefault="0031059F" w:rsidP="0031059F">
      <w:pPr>
        <w:pStyle w:val="Style10"/>
        <w:widowControl/>
        <w:spacing w:before="72" w:line="360" w:lineRule="auto"/>
        <w:ind w:firstLine="701"/>
        <w:jc w:val="both"/>
        <w:rPr>
          <w:rStyle w:val="FontStyle50"/>
          <w:sz w:val="28"/>
          <w:szCs w:val="28"/>
        </w:rPr>
      </w:pPr>
      <w:r w:rsidRPr="000575E6">
        <w:rPr>
          <w:rStyle w:val="FontStyle50"/>
          <w:sz w:val="28"/>
          <w:szCs w:val="28"/>
        </w:rPr>
        <w:t xml:space="preserve">Со всеми муниципальными органами управления образованием заключены договоры о сетевом взаимодействии, что позволяет </w:t>
      </w:r>
      <w:r w:rsidRPr="008E25BA">
        <w:rPr>
          <w:rStyle w:val="FontStyle50"/>
          <w:sz w:val="28"/>
          <w:szCs w:val="28"/>
        </w:rPr>
        <w:t xml:space="preserve">использовать организации в целях развития регионального образовании, в качестве стажировочных площадок и др. </w:t>
      </w:r>
    </w:p>
    <w:p w:rsidR="00C34C7E" w:rsidRPr="00BD5FA7" w:rsidRDefault="00C34C7E" w:rsidP="00C34C7E">
      <w:pPr>
        <w:spacing w:line="360" w:lineRule="auto"/>
        <w:ind w:firstLine="709"/>
        <w:jc w:val="both"/>
        <w:rPr>
          <w:sz w:val="28"/>
          <w:szCs w:val="28"/>
        </w:rPr>
      </w:pPr>
      <w:r w:rsidRPr="00BD5FA7">
        <w:rPr>
          <w:sz w:val="28"/>
          <w:szCs w:val="28"/>
        </w:rPr>
        <w:t>Эффективные инновационные практики, обеспечивающие высокую результативность школы, являются сегодня важнейшим условием модернизации системы общего образования. В связи с этим целенаправленная работа по поддержке и развитию инновационной деятельности в ОУ представляется одной из ключевых задач.</w:t>
      </w:r>
    </w:p>
    <w:p w:rsidR="00C34C7E" w:rsidRPr="00BD5FA7" w:rsidRDefault="00C34C7E" w:rsidP="00C34C7E">
      <w:pPr>
        <w:spacing w:line="360" w:lineRule="auto"/>
        <w:ind w:firstLine="709"/>
        <w:jc w:val="both"/>
        <w:rPr>
          <w:sz w:val="28"/>
          <w:szCs w:val="28"/>
        </w:rPr>
      </w:pPr>
      <w:r w:rsidRPr="00BD5FA7">
        <w:rPr>
          <w:sz w:val="28"/>
          <w:szCs w:val="28"/>
        </w:rPr>
        <w:t>Республиканская инновационная площадка - форма обеспечения модернизации и развития сферы образования с учетом перспектив и основных направлений социально-экономического развития Кабардино-Балкарской Республики на долгосрочный период, реализации приоритетных направлений государственной политики в сфере образования, более полного удовлетворения образовательных потребностей граждан.</w:t>
      </w:r>
    </w:p>
    <w:p w:rsidR="00C34C7E" w:rsidRPr="00BD5FA7" w:rsidRDefault="00C34C7E" w:rsidP="00C34C7E">
      <w:pPr>
        <w:spacing w:line="360" w:lineRule="auto"/>
        <w:ind w:firstLine="709"/>
        <w:jc w:val="both"/>
        <w:rPr>
          <w:sz w:val="28"/>
          <w:szCs w:val="28"/>
        </w:rPr>
      </w:pPr>
      <w:r w:rsidRPr="00BD5FA7">
        <w:rPr>
          <w:sz w:val="28"/>
          <w:szCs w:val="28"/>
        </w:rPr>
        <w:t xml:space="preserve">В системе образования КБР создана инфраструктура инновационной деятельности. Функционирует сеть площадок, действуют механизмы </w:t>
      </w:r>
      <w:r w:rsidRPr="00BD5FA7">
        <w:rPr>
          <w:sz w:val="28"/>
          <w:szCs w:val="28"/>
        </w:rPr>
        <w:lastRenderedPageBreak/>
        <w:t>проведения экспертизы. Система управления и поддержки инновационных процессов включает:</w:t>
      </w:r>
    </w:p>
    <w:p w:rsidR="00C34C7E" w:rsidRPr="00BD5FA7" w:rsidRDefault="00C34C7E" w:rsidP="00C34C7E">
      <w:pPr>
        <w:pStyle w:val="a3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357"/>
        <w:contextualSpacing w:val="0"/>
        <w:jc w:val="both"/>
        <w:rPr>
          <w:sz w:val="28"/>
          <w:szCs w:val="28"/>
        </w:rPr>
      </w:pPr>
      <w:r w:rsidRPr="00BD5FA7">
        <w:rPr>
          <w:sz w:val="28"/>
          <w:szCs w:val="28"/>
        </w:rPr>
        <w:t xml:space="preserve">современное нормативно-правовое обеспечение; </w:t>
      </w:r>
    </w:p>
    <w:p w:rsidR="00C34C7E" w:rsidRPr="00BD5FA7" w:rsidRDefault="00C34C7E" w:rsidP="00C34C7E">
      <w:pPr>
        <w:pStyle w:val="a3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357"/>
        <w:contextualSpacing w:val="0"/>
        <w:jc w:val="both"/>
        <w:rPr>
          <w:sz w:val="28"/>
          <w:szCs w:val="28"/>
        </w:rPr>
      </w:pPr>
      <w:r w:rsidRPr="00BD5FA7">
        <w:rPr>
          <w:sz w:val="28"/>
          <w:szCs w:val="28"/>
        </w:rPr>
        <w:t xml:space="preserve">структуры координации инновационной деятельности; </w:t>
      </w:r>
    </w:p>
    <w:p w:rsidR="00C34C7E" w:rsidRPr="00BD5FA7" w:rsidRDefault="00C34C7E" w:rsidP="00C34C7E">
      <w:pPr>
        <w:pStyle w:val="a3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357"/>
        <w:contextualSpacing w:val="0"/>
        <w:jc w:val="both"/>
        <w:rPr>
          <w:sz w:val="28"/>
          <w:szCs w:val="28"/>
        </w:rPr>
      </w:pPr>
      <w:r w:rsidRPr="00BD5FA7">
        <w:rPr>
          <w:sz w:val="28"/>
          <w:szCs w:val="28"/>
        </w:rPr>
        <w:t xml:space="preserve">общественно-профессиональное экспертное сообщество; </w:t>
      </w:r>
    </w:p>
    <w:p w:rsidR="00C34C7E" w:rsidRPr="00BD5FA7" w:rsidRDefault="00C34C7E" w:rsidP="00C34C7E">
      <w:pPr>
        <w:pStyle w:val="a3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357"/>
        <w:contextualSpacing w:val="0"/>
        <w:jc w:val="both"/>
        <w:rPr>
          <w:sz w:val="28"/>
          <w:szCs w:val="28"/>
        </w:rPr>
      </w:pPr>
      <w:r w:rsidRPr="00BD5FA7">
        <w:rPr>
          <w:sz w:val="28"/>
          <w:szCs w:val="28"/>
        </w:rPr>
        <w:t>различные специализированные образовательные мероприятия (конкурсы, конференции и др.).</w:t>
      </w:r>
    </w:p>
    <w:p w:rsidR="00230DC5" w:rsidRDefault="00230DC5" w:rsidP="00646D1A">
      <w:pPr>
        <w:jc w:val="center"/>
        <w:rPr>
          <w:sz w:val="28"/>
          <w:szCs w:val="28"/>
        </w:rPr>
      </w:pPr>
    </w:p>
    <w:p w:rsidR="00646D1A" w:rsidRPr="003A4DAC" w:rsidRDefault="006854A4" w:rsidP="00646D1A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</w:t>
      </w:r>
      <w:r w:rsidR="00646D1A" w:rsidRPr="003A4DAC">
        <w:rPr>
          <w:sz w:val="28"/>
          <w:szCs w:val="28"/>
        </w:rPr>
        <w:t xml:space="preserve"> проектов РИП</w:t>
      </w:r>
      <w:r w:rsidR="003422B3">
        <w:rPr>
          <w:sz w:val="28"/>
          <w:szCs w:val="28"/>
        </w:rPr>
        <w:t>, действующие с 2020</w:t>
      </w:r>
    </w:p>
    <w:p w:rsidR="00646D1A" w:rsidRDefault="00646D1A" w:rsidP="00646D1A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6"/>
        <w:gridCol w:w="6237"/>
      </w:tblGrid>
      <w:tr w:rsidR="00646D1A" w:rsidRPr="007931A4" w:rsidTr="006854A4">
        <w:tc>
          <w:tcPr>
            <w:tcW w:w="709" w:type="dxa"/>
          </w:tcPr>
          <w:p w:rsidR="00646D1A" w:rsidRPr="00230DC5" w:rsidRDefault="00646D1A" w:rsidP="00230DC5">
            <w:pPr>
              <w:jc w:val="center"/>
              <w:rPr>
                <w:b/>
              </w:rPr>
            </w:pPr>
            <w:r w:rsidRPr="00230DC5">
              <w:rPr>
                <w:b/>
              </w:rPr>
              <w:t>№</w:t>
            </w:r>
          </w:p>
        </w:tc>
        <w:tc>
          <w:tcPr>
            <w:tcW w:w="2836" w:type="dxa"/>
          </w:tcPr>
          <w:p w:rsidR="00646D1A" w:rsidRPr="00230DC5" w:rsidRDefault="00646D1A" w:rsidP="00230DC5">
            <w:pPr>
              <w:jc w:val="center"/>
              <w:rPr>
                <w:b/>
              </w:rPr>
            </w:pPr>
            <w:r w:rsidRPr="00230DC5">
              <w:rPr>
                <w:b/>
              </w:rPr>
              <w:t>Направление проекта</w:t>
            </w:r>
          </w:p>
        </w:tc>
        <w:tc>
          <w:tcPr>
            <w:tcW w:w="6237" w:type="dxa"/>
          </w:tcPr>
          <w:p w:rsidR="00646D1A" w:rsidRPr="00230DC5" w:rsidRDefault="00646D1A" w:rsidP="00230DC5">
            <w:pPr>
              <w:jc w:val="center"/>
              <w:rPr>
                <w:b/>
              </w:rPr>
            </w:pPr>
            <w:r w:rsidRPr="00230DC5">
              <w:rPr>
                <w:b/>
              </w:rPr>
              <w:t>Краткое описание</w:t>
            </w:r>
            <w:r w:rsidR="006854A4">
              <w:rPr>
                <w:b/>
              </w:rPr>
              <w:t xml:space="preserve"> содержания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>Модель эффективной школы</w:t>
            </w:r>
            <w:r w:rsidR="007B06D6">
              <w:t xml:space="preserve"> </w:t>
            </w:r>
            <w:r w:rsidRPr="007931A4">
              <w:t>-</w:t>
            </w:r>
            <w:r w:rsidR="007B06D6">
              <w:t xml:space="preserve"> </w:t>
            </w:r>
            <w:r w:rsidRPr="007931A4">
              <w:t>2020 в условиях поликультурной среды гимназии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>Проект направлен на достижение модели эффективной школы, способной в условиях поликультурной среды и ограниченных возможностей добиваться стабильной успешности  для различных групп школьников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>Эффективная школа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>Проект направлен на развитие направлений, связанных с реализацией права обучающихся на участие в управлении школы через вовлечение в общественные отношения и организацию жизнедеятельности ученического коллектива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>России важен каждый ребенок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>Проект направлен на создание условий для взаимодействия и равноправного общения между здоровыми детьми и детьми-инвалидами, ОВЗ, возможность ранней социальной адаптации детей с ОВЗ и снижение уровня агрессивности в обществе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proofErr w:type="gramStart"/>
            <w:r w:rsidRPr="007931A4">
              <w:t>Инклюзивное</w:t>
            </w:r>
            <w:proofErr w:type="gramEnd"/>
            <w:r w:rsidRPr="007931A4">
              <w:t xml:space="preserve"> образования  детей с ограниченными  возможностями детей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 xml:space="preserve">Проект направлен на создание условий для предоставления возможности учащимся с ограниченными возможностями по здоровью и детям-инвалидам  на базе </w:t>
            </w:r>
            <w:r>
              <w:t>образовательной организации</w:t>
            </w:r>
            <w:r w:rsidRPr="007931A4">
              <w:t xml:space="preserve"> реализовать право на получение качественного и доступного образования через развитие инклюзивного образования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>Мониторинг результатов учебной и внеурочной деятельности в ОУ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>Проект направлен на разработку, реализацию модели системного анализа деятельности образовательной организации с использованием неформаль</w:t>
            </w:r>
            <w:r w:rsidRPr="007931A4">
              <w:softHyphen/>
              <w:t>ных процедур оценки качества образования и исследование ее эффективности через электронный мониторинг качества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>Разработка и апробация системы мониторинга качества дошкольного образования в условиях образовательного учреждения на 2017 года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>Проект направлен на разработку и апробацию системы мониторинга качества дошкольного образования в условиях образовательного учреждения посредством разработок технологических карт анализа посещен</w:t>
            </w:r>
            <w:r>
              <w:t>ий НОД в соответствии с ФГОС ДО,</w:t>
            </w:r>
            <w:r w:rsidRPr="007931A4">
              <w:t xml:space="preserve"> карт анализа НОД с элементами опытно</w:t>
            </w:r>
            <w:r>
              <w:t>-экспериментальной деятельности,</w:t>
            </w:r>
            <w:r w:rsidRPr="007931A4">
              <w:t xml:space="preserve"> карт проверки наглядной информации для родителей по проблем</w:t>
            </w:r>
            <w:r>
              <w:t xml:space="preserve">е «Детское экспериментирование», </w:t>
            </w:r>
            <w:proofErr w:type="spellStart"/>
            <w:r w:rsidRPr="007931A4">
              <w:t>диагностическах</w:t>
            </w:r>
            <w:proofErr w:type="spellEnd"/>
            <w:r w:rsidRPr="007931A4">
              <w:t xml:space="preserve"> карт затруднений педагога и др.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proofErr w:type="spellStart"/>
            <w:r w:rsidRPr="007931A4">
              <w:t>Внутришкольный</w:t>
            </w:r>
            <w:proofErr w:type="spellEnd"/>
            <w:r w:rsidRPr="007931A4">
              <w:t xml:space="preserve"> </w:t>
            </w:r>
            <w:r w:rsidRPr="007931A4">
              <w:lastRenderedPageBreak/>
              <w:t>мониторинг как составляющая системы оценки качества образования в школе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lastRenderedPageBreak/>
              <w:t xml:space="preserve">Проект направлен на создание механизмов устойчивого </w:t>
            </w:r>
            <w:r w:rsidRPr="007931A4">
              <w:lastRenderedPageBreak/>
              <w:t>развития качественно новой модели мониторинга качества образования в образовательном учреждении, обеспечивающей образование, соответствующее муниципальному и региональному заказам; отслеживание качества образовательных услуг, оказываемых школой в динамике; определение эффективности управления качеством обучения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>Оценка качества образования в ОУ</w:t>
            </w:r>
          </w:p>
        </w:tc>
        <w:tc>
          <w:tcPr>
            <w:tcW w:w="6237" w:type="dxa"/>
          </w:tcPr>
          <w:p w:rsidR="00646D1A" w:rsidRPr="007931A4" w:rsidRDefault="006341A4" w:rsidP="003D0FB1">
            <w:pPr>
              <w:jc w:val="both"/>
            </w:pPr>
            <w:r>
              <w:t>С</w:t>
            </w:r>
            <w:r w:rsidR="00646D1A" w:rsidRPr="007931A4">
              <w:t xml:space="preserve">оздание механизмов развития модели </w:t>
            </w:r>
            <w:proofErr w:type="spellStart"/>
            <w:r w:rsidR="00646D1A" w:rsidRPr="007931A4">
              <w:t>внутришкольного</w:t>
            </w:r>
            <w:proofErr w:type="spellEnd"/>
            <w:r w:rsidR="00646D1A" w:rsidRPr="007931A4">
              <w:t xml:space="preserve">  мониторинга как составляющей системы оценки качества образования в гимназии, обеспечивающей образование, соответствующее требованиям федерального государственного стандарта, социальному и региональному заказам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>Сетевое взаимодействие школы и образовательных организаций района как ресурс реализации дополнительных образовательных программ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>Проект направлен на создание условий для реализации внеурочных индивидуальных интересов и образовательных потребностей каждого обучающегося при активном сетевом взаимодействии школы с ОУДОД и повышение качества предоставляемых образовательных услуг школы и сетевых партнеров (ОУДОД) за счет совместного использования имеющихся в каждом образовательном учреждении ресурсов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 xml:space="preserve">Интеграция уровней образования и </w:t>
            </w:r>
          </w:p>
          <w:p w:rsidR="00646D1A" w:rsidRPr="007931A4" w:rsidRDefault="00646D1A" w:rsidP="003D0FB1">
            <w:pPr>
              <w:jc w:val="both"/>
            </w:pPr>
            <w:r w:rsidRPr="007931A4">
              <w:t>сетевое взаимодействие образовательных организаций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>Проект направлен на реализацию единой линии развития ребенка на этапах дошкольного и начального школьного детства на основе целостного, последовательного и перспективного характера педагогического процесса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>Интеграция начального и основного образования в условиях реализации ФГОС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>Проект направлен на разработку и апробацию на практике механизмов, обеспечивающих преемственность в реализации ФГОС начального и основного общего образования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>Интеграция начального общего и основного общего образования в условиях реализации ФГОС общего образования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>Проект направлен на интеграцию содержания и развитие технологий для обеспечения преемственности начального общего и основного общего образования; сохранение, введение активных методов обучения в начальной школе и использование инновационных педагогических технологий в основной школе; совершенствование психологического сопровождения учащихся в адаптационный период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>Успешный учитель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>Проект направлен на разработку и апробацию проекта «Успешный учитель» как модели (технологии) проведения профессионально-общественной аттестации педагогов с созданием условий для научно-методического сопровождения деятельности педагогов, повышения их профессионального мастерства, раскрытия индивидуальных педагогических способностей, формирования потребности в постоянном саморазвитии и самосовершенствовании с использованием ИКТ, ресурсов Интернет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 xml:space="preserve">Внедрение технологии дистанционного обучения в образовательный </w:t>
            </w:r>
            <w:r w:rsidRPr="007931A4">
              <w:lastRenderedPageBreak/>
              <w:t>процесс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lastRenderedPageBreak/>
              <w:t xml:space="preserve">Проект направлен на Внедрение технологии дистанционного обучения в образовательный процесс с целью повышения качества образования и создания информационной среды для участников образовательного </w:t>
            </w:r>
            <w:r w:rsidRPr="007931A4">
              <w:lastRenderedPageBreak/>
              <w:t>процесса, индивидуализация обучения, увеличение числа образовательных услуг предоставляемых ОУ для учащихся школы, за счёт использования современных информационных и дистанционных технологий обучения и др.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>Преемственность содержания этнокультурного образования на всех уровнях обучения в школе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 xml:space="preserve">Проект направлен на формирование этнокультурной компетентности у обучающихся; создание условий для развития у школьников культуры    межнационального общения и осознания ими личностного смысла толерантного </w:t>
            </w:r>
            <w:r>
              <w:t>взаимодействия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>Молодой учитель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>Проект направлен на создание психолого-педагогические условий для повышения мастерства у молодых педагогов образовательного учреждения посредством формирования ресурсов развития педагогических компетенций молодых педагогов,</w:t>
            </w:r>
          </w:p>
          <w:p w:rsidR="00646D1A" w:rsidRPr="007931A4" w:rsidRDefault="00646D1A" w:rsidP="003D0FB1">
            <w:pPr>
              <w:jc w:val="both"/>
            </w:pPr>
            <w:r w:rsidRPr="007931A4">
              <w:t>увеличения доли учителей вовлеченных в профессиональный рост и др.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>Созвездие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 xml:space="preserve">Проект направлен на создание комплекса условий и средств, </w:t>
            </w:r>
            <w:r>
              <w:t>способствующих</w:t>
            </w:r>
            <w:r w:rsidRPr="007931A4">
              <w:t xml:space="preserve"> совершенствовани</w:t>
            </w:r>
            <w:r>
              <w:t>ю</w:t>
            </w:r>
            <w:r w:rsidRPr="007931A4">
              <w:t xml:space="preserve">  системы выявления, поддержки и сопровождения одаренных и высокомотивированных детей в условиях сельской общеобразовательной школы; формирование единого образовательного пространства, представляющего собой целостную систему </w:t>
            </w:r>
            <w:proofErr w:type="spellStart"/>
            <w:r w:rsidRPr="007931A4">
              <w:t>урочно</w:t>
            </w:r>
            <w:proofErr w:type="spellEnd"/>
            <w:r w:rsidRPr="007931A4">
              <w:t>-внеурочной дистанционной  деятельности, которая будет обеспечивать эффективные условия развития ученика, воспитание элиты общества в стенах школы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>Разработка и апробация модели социально – эффективной школы в условиях поликультурного и межконфессионального образования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>Проект направлен на повышение качества профессионального уровня и педагогического мастерства учителей; совершенствование научно-методической, исследовательской, опытно-экспериментальной работы педагогов и школьников через участие в проектной деятельности; формирование воспитательного идеала образа выпускника в условиях поликультурного и межконфессионального образования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>Система непрерывного повышения профессионального мастерства педагогических работников как способ повышения качества образования обучающихся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>Проект направлен на создание эффективной системы непрерывного повышения профессионального мастерства педагогических работников как способа повышения качества образования обучающихся в Кабардино-Балкарской Республике в соответствии с вызовами современного общества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>Организация работы с родителями как участниками образовательных отношений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>Проект направлен на формирование системы вовлеченности родителей в учебно-воспитательный  процесс и организации систематической совместной деятельности администрации, педагогов и родителей посредством реализации совместных познавательных мероприятий, походов, конкурсов, консультации, тренингов, открытых уроков и др.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>Подготовка педагогических работников для внедрения инновационных форм организации профессионального образования в КБР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>Проект направлен на создание системы подготовки высококвалифицированных специалистов, способных работать в условиях инновационной экономики для внедрения инновационных форм организации профессионального образования в КБР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>Создание системы выявления и поддержки одаренных и талантливых детей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>Проект направлен на формирование системы выявления одаренных детей с раннего возраста, оказания адресной поддержки каждому ребенку, разработки индивидуальных «образовательных маршрутов» с учетом специфики творческой и интеллектуальной одаренности ребенка, формирование личностного и профессионального самоопределения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>Школа для всех, школа для каждого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>Проект направлен на формирование механизмов, способствующих повышению статуса ребенка с особыми образовательными потребностями, его социализации, а также развитию толерантности и социального равенства в обществе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>Модель организации внеурочной деятельности этнокультурной направленности как ресурс формирования нравственных и патриотических качеств личности ребенка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 xml:space="preserve">Проект направлен на разработку и внедрение модели внеурочной деятельности по патриотическому воспитанию  в контексте этнокультурных традиций </w:t>
            </w:r>
            <w:proofErr w:type="spellStart"/>
            <w:r w:rsidRPr="007931A4">
              <w:t>адыгов</w:t>
            </w:r>
            <w:proofErr w:type="spellEnd"/>
            <w:r w:rsidRPr="007931A4">
              <w:t xml:space="preserve"> </w:t>
            </w:r>
            <w:r>
              <w:t>региона «</w:t>
            </w:r>
            <w:proofErr w:type="spellStart"/>
            <w:r>
              <w:t>Джылахъстэней</w:t>
            </w:r>
            <w:proofErr w:type="spellEnd"/>
            <w:r>
              <w:t>»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>Равные возможности для каждого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>Проект направлен на преодоление социальных, физиологических и психологических барьеров на пути приобщения ребенка с ОВЗ, детей - инвалидов к общему образованию, введение в его в культуру, приобщение к жизни в социуме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proofErr w:type="spellStart"/>
            <w:r w:rsidRPr="007931A4">
              <w:t>Коворкинг</w:t>
            </w:r>
            <w:proofErr w:type="spellEnd"/>
            <w:r w:rsidRPr="007931A4">
              <w:t xml:space="preserve"> – центр для детей, находящихся в трудной жизненной ситуации или в конфликте с законом «Прорыв к успеху»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>Проект направлен на создание «</w:t>
            </w:r>
            <w:proofErr w:type="spellStart"/>
            <w:r w:rsidRPr="007931A4">
              <w:t>Коворкинг</w:t>
            </w:r>
            <w:proofErr w:type="spellEnd"/>
            <w:r w:rsidRPr="007931A4">
              <w:t>-центра» для осуществления профилактики  и коррекции девиантного поведения детей и подростков, находящихся в трудной жизненной ситуации или в конфликте с законом</w:t>
            </w:r>
          </w:p>
        </w:tc>
      </w:tr>
      <w:tr w:rsidR="00646D1A" w:rsidRPr="007931A4" w:rsidTr="006854A4">
        <w:tc>
          <w:tcPr>
            <w:tcW w:w="709" w:type="dxa"/>
          </w:tcPr>
          <w:p w:rsidR="00646D1A" w:rsidRPr="007931A4" w:rsidRDefault="00646D1A" w:rsidP="00646D1A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</w:pPr>
          </w:p>
        </w:tc>
        <w:tc>
          <w:tcPr>
            <w:tcW w:w="2836" w:type="dxa"/>
          </w:tcPr>
          <w:p w:rsidR="00646D1A" w:rsidRPr="007931A4" w:rsidRDefault="00646D1A" w:rsidP="003D0FB1">
            <w:pPr>
              <w:jc w:val="both"/>
            </w:pPr>
            <w:r w:rsidRPr="007931A4">
              <w:t xml:space="preserve">Духовно-нравственные и культурно-исторические ценности </w:t>
            </w:r>
            <w:proofErr w:type="spellStart"/>
            <w:r w:rsidRPr="007931A4">
              <w:t>адыгов</w:t>
            </w:r>
            <w:proofErr w:type="spellEnd"/>
            <w:r w:rsidRPr="007931A4">
              <w:t xml:space="preserve"> – «</w:t>
            </w:r>
            <w:proofErr w:type="spellStart"/>
            <w:r w:rsidRPr="007931A4">
              <w:t>Адыгэ</w:t>
            </w:r>
            <w:proofErr w:type="spellEnd"/>
            <w:r w:rsidRPr="007931A4">
              <w:t xml:space="preserve"> </w:t>
            </w:r>
            <w:proofErr w:type="spellStart"/>
            <w:r w:rsidRPr="007931A4">
              <w:t>Хабзэ</w:t>
            </w:r>
            <w:proofErr w:type="spellEnd"/>
            <w:r w:rsidRPr="007931A4">
              <w:t>» как средство воспитания, развития и социализации детей</w:t>
            </w:r>
          </w:p>
        </w:tc>
        <w:tc>
          <w:tcPr>
            <w:tcW w:w="6237" w:type="dxa"/>
          </w:tcPr>
          <w:p w:rsidR="00646D1A" w:rsidRPr="007931A4" w:rsidRDefault="00646D1A" w:rsidP="003D0FB1">
            <w:pPr>
              <w:jc w:val="both"/>
            </w:pPr>
            <w:r w:rsidRPr="007931A4">
              <w:t xml:space="preserve">Проект направлен на внедрение образовательно-воспитательной программы модели этнокультурного образования в процесс воспитания, социализации и формирования толерантности </w:t>
            </w:r>
            <w:proofErr w:type="gramStart"/>
            <w:r w:rsidRPr="007931A4">
              <w:t>обучающихся</w:t>
            </w:r>
            <w:proofErr w:type="gramEnd"/>
          </w:p>
        </w:tc>
      </w:tr>
    </w:tbl>
    <w:p w:rsidR="00357180" w:rsidRPr="00CF5DBF" w:rsidRDefault="00357180" w:rsidP="00357180">
      <w:pPr>
        <w:pStyle w:val="Style10"/>
        <w:widowControl/>
        <w:spacing w:before="72" w:line="360" w:lineRule="auto"/>
        <w:ind w:firstLine="701"/>
        <w:jc w:val="both"/>
        <w:rPr>
          <w:rStyle w:val="FontStyle50"/>
          <w:sz w:val="28"/>
          <w:szCs w:val="28"/>
        </w:rPr>
      </w:pPr>
      <w:r w:rsidRPr="00CF5DBF">
        <w:rPr>
          <w:rStyle w:val="FontStyle50"/>
          <w:sz w:val="28"/>
          <w:szCs w:val="28"/>
        </w:rPr>
        <w:t>Несколько образовательных организаций в 2021 году было представлено на включение в список федеральных инновационных площадок.</w:t>
      </w:r>
    </w:p>
    <w:p w:rsidR="006B653B" w:rsidRPr="00CF5DBF" w:rsidRDefault="006B653B" w:rsidP="00357180">
      <w:pPr>
        <w:pStyle w:val="Style10"/>
        <w:widowControl/>
        <w:spacing w:before="72" w:line="360" w:lineRule="auto"/>
        <w:ind w:firstLine="701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CF5DBF">
        <w:rPr>
          <w:rStyle w:val="fontstyle01"/>
          <w:rFonts w:ascii="Times New Roman" w:hAnsi="Times New Roman"/>
          <w:sz w:val="28"/>
          <w:szCs w:val="28"/>
        </w:rPr>
        <w:lastRenderedPageBreak/>
        <w:t>Самый лучший способ распространения</w:t>
      </w:r>
      <w:r w:rsidR="00CF5DBF" w:rsidRPr="00CF5DBF">
        <w:rPr>
          <w:rStyle w:val="fontstyle01"/>
          <w:rFonts w:ascii="Times New Roman" w:hAnsi="Times New Roman"/>
          <w:sz w:val="28"/>
          <w:szCs w:val="28"/>
        </w:rPr>
        <w:t xml:space="preserve"> лучших педагогических практик, это проведение стажировок на базе образовательных организаций, в которых реализуются лучшие практики. </w:t>
      </w:r>
      <w:r w:rsidRPr="00CF5DBF">
        <w:rPr>
          <w:rStyle w:val="fontstyle01"/>
          <w:rFonts w:ascii="Times New Roman" w:hAnsi="Times New Roman"/>
          <w:sz w:val="28"/>
          <w:szCs w:val="28"/>
        </w:rPr>
        <w:t>Говоря о стажировке как о форме дополнительного профессионального образования</w:t>
      </w:r>
      <w:r w:rsidR="00CF5DBF" w:rsidRPr="00CF5DBF">
        <w:rPr>
          <w:color w:val="000000"/>
          <w:sz w:val="28"/>
          <w:szCs w:val="28"/>
        </w:rPr>
        <w:t xml:space="preserve"> </w:t>
      </w:r>
      <w:r w:rsidRPr="00CF5DBF">
        <w:rPr>
          <w:rStyle w:val="fontstyle01"/>
          <w:rFonts w:ascii="Times New Roman" w:hAnsi="Times New Roman"/>
          <w:sz w:val="28"/>
          <w:szCs w:val="28"/>
        </w:rPr>
        <w:t>(повышения квалификации или профессиональной переподготовки), предполагающей</w:t>
      </w:r>
      <w:r w:rsidR="00CF5DBF" w:rsidRPr="00CF5DBF">
        <w:rPr>
          <w:color w:val="000000"/>
          <w:sz w:val="28"/>
          <w:szCs w:val="28"/>
        </w:rPr>
        <w:t xml:space="preserve"> </w:t>
      </w:r>
      <w:r w:rsidRPr="00CF5DBF">
        <w:rPr>
          <w:rStyle w:val="fontstyle01"/>
          <w:rFonts w:ascii="Times New Roman" w:hAnsi="Times New Roman"/>
          <w:sz w:val="28"/>
          <w:szCs w:val="28"/>
        </w:rPr>
        <w:t>обучение педагогических работников в процессе трудовой деятельности, рассматриваем ее как</w:t>
      </w:r>
      <w:r w:rsidR="00CF5DBF" w:rsidRPr="00CF5DBF">
        <w:rPr>
          <w:color w:val="000000"/>
          <w:sz w:val="28"/>
          <w:szCs w:val="28"/>
        </w:rPr>
        <w:t xml:space="preserve"> </w:t>
      </w:r>
      <w:r w:rsidRPr="00CF5DBF">
        <w:rPr>
          <w:rStyle w:val="fontstyle01"/>
          <w:rFonts w:ascii="Times New Roman" w:hAnsi="Times New Roman"/>
          <w:sz w:val="28"/>
          <w:szCs w:val="28"/>
        </w:rPr>
        <w:t>формат горизонтального образования, доказывающий свою высокую эффективность в</w:t>
      </w:r>
      <w:r w:rsidR="00CF5DBF" w:rsidRPr="00CF5DBF">
        <w:rPr>
          <w:color w:val="000000"/>
          <w:sz w:val="28"/>
          <w:szCs w:val="28"/>
        </w:rPr>
        <w:t xml:space="preserve"> </w:t>
      </w:r>
      <w:r w:rsidRPr="00CF5DBF">
        <w:rPr>
          <w:rStyle w:val="fontstyle01"/>
          <w:rFonts w:ascii="Times New Roman" w:hAnsi="Times New Roman"/>
          <w:sz w:val="28"/>
          <w:szCs w:val="28"/>
        </w:rPr>
        <w:t>условиях повышения квалификации</w:t>
      </w:r>
      <w:r w:rsidR="00CF5DBF" w:rsidRPr="00CF5DBF">
        <w:rPr>
          <w:rStyle w:val="fontstyle01"/>
          <w:rFonts w:ascii="Times New Roman" w:hAnsi="Times New Roman"/>
          <w:sz w:val="28"/>
          <w:szCs w:val="28"/>
        </w:rPr>
        <w:t>.</w:t>
      </w:r>
    </w:p>
    <w:p w:rsidR="00CF5DBF" w:rsidRPr="00CF5DBF" w:rsidRDefault="00CF5DBF" w:rsidP="00357180">
      <w:pPr>
        <w:pStyle w:val="Style10"/>
        <w:widowControl/>
        <w:spacing w:before="72" w:line="360" w:lineRule="auto"/>
        <w:ind w:firstLine="701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CF5DBF">
        <w:rPr>
          <w:rStyle w:val="fontstyle01"/>
          <w:rFonts w:ascii="Times New Roman" w:hAnsi="Times New Roman"/>
          <w:sz w:val="28"/>
          <w:szCs w:val="28"/>
        </w:rPr>
        <w:t>Основные стажировочные площадки на базе образовательных организаций в рамках реализации программ ДПО: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665"/>
        <w:gridCol w:w="2977"/>
        <w:gridCol w:w="2267"/>
      </w:tblGrid>
      <w:tr w:rsidR="00CF5DBF" w:rsidRPr="001520AE" w:rsidTr="001520AE">
        <w:tc>
          <w:tcPr>
            <w:tcW w:w="704" w:type="dxa"/>
          </w:tcPr>
          <w:p w:rsidR="00CF5DBF" w:rsidRPr="001520AE" w:rsidRDefault="00CF5DBF" w:rsidP="001520AE">
            <w:pPr>
              <w:jc w:val="center"/>
              <w:rPr>
                <w:b/>
              </w:rPr>
            </w:pPr>
            <w:r w:rsidRPr="001520AE">
              <w:rPr>
                <w:b/>
              </w:rPr>
              <w:t>№№ п\</w:t>
            </w:r>
            <w:proofErr w:type="gramStart"/>
            <w:r w:rsidRPr="001520AE">
              <w:rPr>
                <w:b/>
              </w:rPr>
              <w:t>п</w:t>
            </w:r>
            <w:proofErr w:type="gramEnd"/>
          </w:p>
        </w:tc>
        <w:tc>
          <w:tcPr>
            <w:tcW w:w="2665" w:type="dxa"/>
          </w:tcPr>
          <w:p w:rsidR="00CF5DBF" w:rsidRPr="001520AE" w:rsidRDefault="00CF5DBF" w:rsidP="001520AE">
            <w:pPr>
              <w:jc w:val="center"/>
              <w:rPr>
                <w:b/>
              </w:rPr>
            </w:pPr>
            <w:r w:rsidRPr="001520AE">
              <w:rPr>
                <w:b/>
              </w:rPr>
              <w:t>Организация</w:t>
            </w:r>
          </w:p>
        </w:tc>
        <w:tc>
          <w:tcPr>
            <w:tcW w:w="2977" w:type="dxa"/>
          </w:tcPr>
          <w:p w:rsidR="00CF5DBF" w:rsidRPr="001520AE" w:rsidRDefault="00CF5DBF" w:rsidP="001520AE">
            <w:pPr>
              <w:jc w:val="center"/>
              <w:rPr>
                <w:b/>
              </w:rPr>
            </w:pPr>
            <w:r w:rsidRPr="001520AE">
              <w:rPr>
                <w:b/>
              </w:rPr>
              <w:t>Направления сотрудничества</w:t>
            </w:r>
          </w:p>
        </w:tc>
        <w:tc>
          <w:tcPr>
            <w:tcW w:w="2267" w:type="dxa"/>
          </w:tcPr>
          <w:p w:rsidR="00CF5DBF" w:rsidRPr="001520AE" w:rsidRDefault="00CF5DBF" w:rsidP="001520AE">
            <w:pPr>
              <w:jc w:val="center"/>
              <w:rPr>
                <w:b/>
              </w:rPr>
            </w:pPr>
            <w:r w:rsidRPr="001520AE">
              <w:rPr>
                <w:b/>
              </w:rPr>
              <w:t>Основания</w:t>
            </w:r>
          </w:p>
        </w:tc>
      </w:tr>
      <w:tr w:rsidR="00CF5DBF" w:rsidRPr="001520AE" w:rsidTr="001520AE">
        <w:tc>
          <w:tcPr>
            <w:tcW w:w="704" w:type="dxa"/>
          </w:tcPr>
          <w:p w:rsidR="00CF5DBF" w:rsidRPr="001520AE" w:rsidRDefault="00CF5DBF" w:rsidP="001520AE">
            <w:pPr>
              <w:jc w:val="center"/>
            </w:pPr>
            <w:r w:rsidRPr="001520AE">
              <w:t>1.</w:t>
            </w:r>
          </w:p>
        </w:tc>
        <w:tc>
          <w:tcPr>
            <w:tcW w:w="2665" w:type="dxa"/>
          </w:tcPr>
          <w:p w:rsidR="00CF5DBF" w:rsidRPr="001520AE" w:rsidRDefault="00CF5DBF" w:rsidP="001520AE">
            <w:r w:rsidRPr="001520AE">
              <w:t xml:space="preserve">ФГБОУ ВО «КБГУ им. Х.М. </w:t>
            </w:r>
            <w:proofErr w:type="spellStart"/>
            <w:r w:rsidRPr="001520AE">
              <w:t>Бербекова</w:t>
            </w:r>
            <w:proofErr w:type="spellEnd"/>
            <w:r w:rsidRPr="001520AE">
              <w:t>»</w:t>
            </w:r>
          </w:p>
        </w:tc>
        <w:tc>
          <w:tcPr>
            <w:tcW w:w="2977" w:type="dxa"/>
          </w:tcPr>
          <w:p w:rsidR="00CF5DBF" w:rsidRPr="001520AE" w:rsidRDefault="00CF5DBF" w:rsidP="001520AE">
            <w:r w:rsidRPr="001520AE">
              <w:t>Многопрофильное</w:t>
            </w:r>
          </w:p>
        </w:tc>
        <w:tc>
          <w:tcPr>
            <w:tcW w:w="2267" w:type="dxa"/>
          </w:tcPr>
          <w:p w:rsidR="00CF5DBF" w:rsidRPr="001520AE" w:rsidRDefault="00CF5DBF" w:rsidP="001520AE">
            <w:r w:rsidRPr="001520AE">
              <w:t>Договор о сетевом взаимодействии</w:t>
            </w:r>
          </w:p>
        </w:tc>
      </w:tr>
      <w:tr w:rsidR="00CF5DBF" w:rsidRPr="001520AE" w:rsidTr="001520AE">
        <w:tc>
          <w:tcPr>
            <w:tcW w:w="704" w:type="dxa"/>
          </w:tcPr>
          <w:p w:rsidR="00CF5DBF" w:rsidRPr="001520AE" w:rsidRDefault="00CF5DBF" w:rsidP="001520AE">
            <w:pPr>
              <w:jc w:val="center"/>
            </w:pPr>
            <w:r w:rsidRPr="001520AE">
              <w:t>2.</w:t>
            </w:r>
          </w:p>
        </w:tc>
        <w:tc>
          <w:tcPr>
            <w:tcW w:w="2665" w:type="dxa"/>
          </w:tcPr>
          <w:p w:rsidR="00CF5DBF" w:rsidRPr="001520AE" w:rsidRDefault="00CF5DBF" w:rsidP="001520AE">
            <w:r w:rsidRPr="001520AE">
              <w:t>КБНЦ РАН</w:t>
            </w:r>
          </w:p>
        </w:tc>
        <w:tc>
          <w:tcPr>
            <w:tcW w:w="2977" w:type="dxa"/>
          </w:tcPr>
          <w:p w:rsidR="00CF5DBF" w:rsidRPr="001520AE" w:rsidRDefault="00CF5DBF" w:rsidP="001520AE">
            <w:r w:rsidRPr="001520AE">
              <w:t>Научные исследования</w:t>
            </w:r>
          </w:p>
        </w:tc>
        <w:tc>
          <w:tcPr>
            <w:tcW w:w="2267" w:type="dxa"/>
          </w:tcPr>
          <w:p w:rsidR="00CF5DBF" w:rsidRPr="001520AE" w:rsidRDefault="00CF5DBF" w:rsidP="001520AE">
            <w:r w:rsidRPr="001520AE">
              <w:t>Договор о сетевом взаимодействии</w:t>
            </w:r>
          </w:p>
        </w:tc>
      </w:tr>
      <w:tr w:rsidR="00CF5DBF" w:rsidRPr="001520AE" w:rsidTr="001520AE">
        <w:tc>
          <w:tcPr>
            <w:tcW w:w="704" w:type="dxa"/>
          </w:tcPr>
          <w:p w:rsidR="00CF5DBF" w:rsidRPr="001520AE" w:rsidRDefault="00CF5DBF" w:rsidP="001520AE">
            <w:pPr>
              <w:jc w:val="center"/>
            </w:pPr>
            <w:r w:rsidRPr="001520AE">
              <w:t>3.</w:t>
            </w:r>
          </w:p>
        </w:tc>
        <w:tc>
          <w:tcPr>
            <w:tcW w:w="2665" w:type="dxa"/>
          </w:tcPr>
          <w:p w:rsidR="00CF5DBF" w:rsidRPr="001520AE" w:rsidRDefault="00CF5DBF" w:rsidP="001520AE">
            <w:r w:rsidRPr="001520AE">
              <w:t>ГБОУ ПО «Колледж «Строитель»</w:t>
            </w:r>
          </w:p>
        </w:tc>
        <w:tc>
          <w:tcPr>
            <w:tcW w:w="2977" w:type="dxa"/>
          </w:tcPr>
          <w:p w:rsidR="00CF5DBF" w:rsidRPr="001520AE" w:rsidRDefault="00CF5DBF" w:rsidP="001520AE">
            <w:proofErr w:type="spellStart"/>
            <w:r w:rsidRPr="001520AE">
              <w:t>Профориентационная</w:t>
            </w:r>
            <w:proofErr w:type="spellEnd"/>
            <w:r w:rsidRPr="001520AE">
              <w:t xml:space="preserve"> работа, ФГОС СПО</w:t>
            </w:r>
          </w:p>
        </w:tc>
        <w:tc>
          <w:tcPr>
            <w:tcW w:w="2267" w:type="dxa"/>
          </w:tcPr>
          <w:p w:rsidR="00CF5DBF" w:rsidRPr="001520AE" w:rsidRDefault="00CF5DBF" w:rsidP="001520AE">
            <w:r w:rsidRPr="001520AE">
              <w:t>Договор о сетевом взаимодействии</w:t>
            </w:r>
          </w:p>
        </w:tc>
      </w:tr>
      <w:tr w:rsidR="00CF5DBF" w:rsidRPr="001520AE" w:rsidTr="001520AE">
        <w:tc>
          <w:tcPr>
            <w:tcW w:w="704" w:type="dxa"/>
          </w:tcPr>
          <w:p w:rsidR="00CF5DBF" w:rsidRPr="001520AE" w:rsidRDefault="00CF5DBF" w:rsidP="001520AE">
            <w:pPr>
              <w:jc w:val="center"/>
            </w:pPr>
            <w:r w:rsidRPr="001520AE">
              <w:t>4.</w:t>
            </w:r>
          </w:p>
        </w:tc>
        <w:tc>
          <w:tcPr>
            <w:tcW w:w="2665" w:type="dxa"/>
          </w:tcPr>
          <w:p w:rsidR="00CF5DBF" w:rsidRPr="001520AE" w:rsidRDefault="00CF5DBF" w:rsidP="001520AE">
            <w:r w:rsidRPr="001520AE">
              <w:t>ГБОУ ПО КБГТК</w:t>
            </w:r>
          </w:p>
        </w:tc>
        <w:tc>
          <w:tcPr>
            <w:tcW w:w="2977" w:type="dxa"/>
          </w:tcPr>
          <w:p w:rsidR="00CF5DBF" w:rsidRPr="001520AE" w:rsidRDefault="00CF5DBF" w:rsidP="001520AE">
            <w:proofErr w:type="spellStart"/>
            <w:r w:rsidRPr="001520AE">
              <w:t>Профориентационная</w:t>
            </w:r>
            <w:proofErr w:type="spellEnd"/>
            <w:r w:rsidRPr="001520AE">
              <w:t xml:space="preserve"> работа, ФГОС СПО, инклюзивное профессиональное образования</w:t>
            </w:r>
          </w:p>
        </w:tc>
        <w:tc>
          <w:tcPr>
            <w:tcW w:w="2267" w:type="dxa"/>
          </w:tcPr>
          <w:p w:rsidR="00CF5DBF" w:rsidRPr="001520AE" w:rsidRDefault="00CF5DBF" w:rsidP="001520AE">
            <w:r w:rsidRPr="001520AE">
              <w:t>Договор о сетевом взаимодействии</w:t>
            </w:r>
          </w:p>
        </w:tc>
      </w:tr>
      <w:tr w:rsidR="00CF5DBF" w:rsidRPr="001520AE" w:rsidTr="001520AE">
        <w:tc>
          <w:tcPr>
            <w:tcW w:w="704" w:type="dxa"/>
          </w:tcPr>
          <w:p w:rsidR="00CF5DBF" w:rsidRPr="001520AE" w:rsidRDefault="00CF5DBF" w:rsidP="001520AE">
            <w:pPr>
              <w:jc w:val="center"/>
            </w:pPr>
            <w:r w:rsidRPr="001520AE">
              <w:t>5.</w:t>
            </w:r>
          </w:p>
        </w:tc>
        <w:tc>
          <w:tcPr>
            <w:tcW w:w="2665" w:type="dxa"/>
          </w:tcPr>
          <w:p w:rsidR="00CF5DBF" w:rsidRPr="001520AE" w:rsidRDefault="00CF5DBF" w:rsidP="001520AE">
            <w:r w:rsidRPr="001520AE">
              <w:t>ГБУ «ДАТ «Солнечный город»</w:t>
            </w:r>
          </w:p>
        </w:tc>
        <w:tc>
          <w:tcPr>
            <w:tcW w:w="2977" w:type="dxa"/>
          </w:tcPr>
          <w:p w:rsidR="00CF5DBF" w:rsidRPr="001520AE" w:rsidRDefault="00CF5DBF" w:rsidP="001520AE">
            <w:r w:rsidRPr="001520AE">
              <w:t>Работа с одаренными детьми, дополнительное образование детей</w:t>
            </w:r>
          </w:p>
        </w:tc>
        <w:tc>
          <w:tcPr>
            <w:tcW w:w="2267" w:type="dxa"/>
          </w:tcPr>
          <w:p w:rsidR="00CF5DBF" w:rsidRPr="001520AE" w:rsidRDefault="00CF5DBF" w:rsidP="001520AE">
            <w:r w:rsidRPr="001520AE">
              <w:t>Договор о сетевом взаимодействии</w:t>
            </w:r>
          </w:p>
        </w:tc>
      </w:tr>
      <w:tr w:rsidR="00CF5DBF" w:rsidRPr="001520AE" w:rsidTr="001520AE">
        <w:tc>
          <w:tcPr>
            <w:tcW w:w="704" w:type="dxa"/>
          </w:tcPr>
          <w:p w:rsidR="00CF5DBF" w:rsidRPr="001520AE" w:rsidRDefault="00CF5DBF" w:rsidP="001520AE">
            <w:pPr>
              <w:jc w:val="center"/>
            </w:pPr>
            <w:r w:rsidRPr="001520AE">
              <w:t>6.</w:t>
            </w:r>
          </w:p>
        </w:tc>
        <w:tc>
          <w:tcPr>
            <w:tcW w:w="2665" w:type="dxa"/>
          </w:tcPr>
          <w:p w:rsidR="00CF5DBF" w:rsidRPr="001520AE" w:rsidRDefault="00CF5DBF" w:rsidP="001520AE">
            <w:r w:rsidRPr="001520AE">
              <w:t xml:space="preserve">МКОУ «СОШ № 5» </w:t>
            </w:r>
            <w:proofErr w:type="spellStart"/>
            <w:r w:rsidRPr="001520AE">
              <w:t>г.о</w:t>
            </w:r>
            <w:proofErr w:type="spellEnd"/>
            <w:r w:rsidRPr="001520AE">
              <w:t>. Нальчик</w:t>
            </w:r>
          </w:p>
        </w:tc>
        <w:tc>
          <w:tcPr>
            <w:tcW w:w="2977" w:type="dxa"/>
          </w:tcPr>
          <w:p w:rsidR="00CF5DBF" w:rsidRPr="001520AE" w:rsidRDefault="00CF5DBF" w:rsidP="001520AE">
            <w:r w:rsidRPr="001520AE">
              <w:t>Инклюзивное общее и дошкольное образование, воспитательная работа, работа школьной психологической службы</w:t>
            </w:r>
          </w:p>
        </w:tc>
        <w:tc>
          <w:tcPr>
            <w:tcW w:w="2267" w:type="dxa"/>
          </w:tcPr>
          <w:p w:rsidR="00CF5DBF" w:rsidRPr="001520AE" w:rsidRDefault="00CF5DBF" w:rsidP="001520AE">
            <w:r w:rsidRPr="001520AE">
              <w:t>Договор о сетевом взаимодействии</w:t>
            </w:r>
          </w:p>
        </w:tc>
      </w:tr>
      <w:tr w:rsidR="00CF5DBF" w:rsidRPr="001520AE" w:rsidTr="001520AE">
        <w:tc>
          <w:tcPr>
            <w:tcW w:w="704" w:type="dxa"/>
          </w:tcPr>
          <w:p w:rsidR="00CF5DBF" w:rsidRPr="001520AE" w:rsidRDefault="00CF5DBF" w:rsidP="001520AE">
            <w:pPr>
              <w:jc w:val="center"/>
            </w:pPr>
            <w:r w:rsidRPr="001520AE">
              <w:t>7.</w:t>
            </w:r>
          </w:p>
        </w:tc>
        <w:tc>
          <w:tcPr>
            <w:tcW w:w="2665" w:type="dxa"/>
          </w:tcPr>
          <w:p w:rsidR="001520AE" w:rsidRDefault="00CF5DBF" w:rsidP="001520AE">
            <w:r w:rsidRPr="001520AE">
              <w:t xml:space="preserve">МКОУ «СОШ №9» </w:t>
            </w:r>
          </w:p>
          <w:p w:rsidR="00CF5DBF" w:rsidRPr="001520AE" w:rsidRDefault="00CF5DBF" w:rsidP="001520AE">
            <w:proofErr w:type="spellStart"/>
            <w:r w:rsidRPr="001520AE">
              <w:t>г.о</w:t>
            </w:r>
            <w:proofErr w:type="spellEnd"/>
            <w:r w:rsidRPr="001520AE">
              <w:t>. Нальчик</w:t>
            </w:r>
          </w:p>
        </w:tc>
        <w:tc>
          <w:tcPr>
            <w:tcW w:w="2977" w:type="dxa"/>
          </w:tcPr>
          <w:p w:rsidR="00CF5DBF" w:rsidRPr="001520AE" w:rsidRDefault="00CF5DBF" w:rsidP="001520AE">
            <w:r w:rsidRPr="001520AE">
              <w:t>Работа академических классов, профильное обучение, мониторинг дошкольного образования</w:t>
            </w:r>
          </w:p>
        </w:tc>
        <w:tc>
          <w:tcPr>
            <w:tcW w:w="2267" w:type="dxa"/>
          </w:tcPr>
          <w:p w:rsidR="00CF5DBF" w:rsidRPr="001520AE" w:rsidRDefault="00CF5DBF" w:rsidP="001520AE">
            <w:r w:rsidRPr="001520AE">
              <w:t>Договор о сетевом взаимодействии</w:t>
            </w:r>
          </w:p>
        </w:tc>
      </w:tr>
      <w:tr w:rsidR="00CF5DBF" w:rsidRPr="001520AE" w:rsidTr="001520AE">
        <w:tc>
          <w:tcPr>
            <w:tcW w:w="704" w:type="dxa"/>
          </w:tcPr>
          <w:p w:rsidR="00CF5DBF" w:rsidRPr="001520AE" w:rsidRDefault="00CF5DBF" w:rsidP="001520AE">
            <w:pPr>
              <w:jc w:val="center"/>
            </w:pPr>
            <w:r w:rsidRPr="001520AE">
              <w:t>8.</w:t>
            </w:r>
          </w:p>
        </w:tc>
        <w:tc>
          <w:tcPr>
            <w:tcW w:w="2665" w:type="dxa"/>
          </w:tcPr>
          <w:p w:rsidR="00CF5DBF" w:rsidRPr="001520AE" w:rsidRDefault="00CF5DBF" w:rsidP="001520AE">
            <w:r w:rsidRPr="001520AE">
              <w:t xml:space="preserve">МКОУ «Гимназия № 4» </w:t>
            </w:r>
            <w:proofErr w:type="spellStart"/>
            <w:r w:rsidRPr="001520AE">
              <w:t>г.о</w:t>
            </w:r>
            <w:proofErr w:type="spellEnd"/>
            <w:r w:rsidRPr="001520AE">
              <w:t>. Нальчик</w:t>
            </w:r>
          </w:p>
        </w:tc>
        <w:tc>
          <w:tcPr>
            <w:tcW w:w="2977" w:type="dxa"/>
          </w:tcPr>
          <w:p w:rsidR="00CF5DBF" w:rsidRPr="001520AE" w:rsidRDefault="00CF5DBF" w:rsidP="001520AE">
            <w:r w:rsidRPr="001520AE">
              <w:t>Сетевое взаимодействие, мониторинг качества общего образования, работа республиканского ресурсного центра</w:t>
            </w:r>
          </w:p>
        </w:tc>
        <w:tc>
          <w:tcPr>
            <w:tcW w:w="2267" w:type="dxa"/>
          </w:tcPr>
          <w:p w:rsidR="00CF5DBF" w:rsidRPr="001520AE" w:rsidRDefault="00CF5DBF" w:rsidP="001520AE">
            <w:r w:rsidRPr="001520AE">
              <w:t>Статус инновационной площадки</w:t>
            </w:r>
          </w:p>
        </w:tc>
      </w:tr>
      <w:tr w:rsidR="00CF5DBF" w:rsidRPr="001520AE" w:rsidTr="001520AE">
        <w:tc>
          <w:tcPr>
            <w:tcW w:w="704" w:type="dxa"/>
          </w:tcPr>
          <w:p w:rsidR="00CF5DBF" w:rsidRPr="001520AE" w:rsidRDefault="00CF5DBF" w:rsidP="001520AE">
            <w:pPr>
              <w:jc w:val="center"/>
            </w:pPr>
            <w:r w:rsidRPr="001520AE">
              <w:t>9.</w:t>
            </w:r>
          </w:p>
        </w:tc>
        <w:tc>
          <w:tcPr>
            <w:tcW w:w="2665" w:type="dxa"/>
          </w:tcPr>
          <w:p w:rsidR="00CF5DBF" w:rsidRPr="001520AE" w:rsidRDefault="00CF5DBF" w:rsidP="001520AE">
            <w:r w:rsidRPr="001520AE">
              <w:t xml:space="preserve">МКОУ «СОШ № 21» </w:t>
            </w:r>
            <w:proofErr w:type="spellStart"/>
            <w:r w:rsidRPr="001520AE">
              <w:t>г.о</w:t>
            </w:r>
            <w:proofErr w:type="spellEnd"/>
            <w:r w:rsidRPr="001520AE">
              <w:t>. Нальчик</w:t>
            </w:r>
          </w:p>
        </w:tc>
        <w:tc>
          <w:tcPr>
            <w:tcW w:w="2977" w:type="dxa"/>
          </w:tcPr>
          <w:p w:rsidR="00CF5DBF" w:rsidRPr="001520AE" w:rsidRDefault="00CF5DBF" w:rsidP="001520AE">
            <w:r w:rsidRPr="001520AE">
              <w:t>Поликультурное образование</w:t>
            </w:r>
          </w:p>
        </w:tc>
        <w:tc>
          <w:tcPr>
            <w:tcW w:w="2267" w:type="dxa"/>
          </w:tcPr>
          <w:p w:rsidR="00CF5DBF" w:rsidRPr="001520AE" w:rsidRDefault="00CF5DBF" w:rsidP="001520AE">
            <w:r w:rsidRPr="001520AE">
              <w:t>Статус инновационной площадки</w:t>
            </w:r>
          </w:p>
        </w:tc>
      </w:tr>
      <w:tr w:rsidR="00CF5DBF" w:rsidRPr="001520AE" w:rsidTr="001520AE">
        <w:tc>
          <w:tcPr>
            <w:tcW w:w="704" w:type="dxa"/>
          </w:tcPr>
          <w:p w:rsidR="00CF5DBF" w:rsidRPr="001520AE" w:rsidRDefault="00CF5DBF" w:rsidP="001520AE">
            <w:pPr>
              <w:jc w:val="center"/>
            </w:pPr>
            <w:r w:rsidRPr="001520AE">
              <w:t>10.</w:t>
            </w:r>
          </w:p>
        </w:tc>
        <w:tc>
          <w:tcPr>
            <w:tcW w:w="2665" w:type="dxa"/>
          </w:tcPr>
          <w:p w:rsidR="00CF5DBF" w:rsidRPr="001520AE" w:rsidRDefault="00CF5DBF" w:rsidP="001520AE">
            <w:r w:rsidRPr="001520AE">
              <w:t xml:space="preserve">МКОУ «СОШ № 27» </w:t>
            </w:r>
            <w:proofErr w:type="spellStart"/>
            <w:r w:rsidRPr="001520AE">
              <w:lastRenderedPageBreak/>
              <w:t>г.о</w:t>
            </w:r>
            <w:proofErr w:type="spellEnd"/>
            <w:r w:rsidRPr="001520AE">
              <w:t>. Нальчик</w:t>
            </w:r>
          </w:p>
        </w:tc>
        <w:tc>
          <w:tcPr>
            <w:tcW w:w="2977" w:type="dxa"/>
          </w:tcPr>
          <w:p w:rsidR="00CF5DBF" w:rsidRPr="001520AE" w:rsidRDefault="00CF5DBF" w:rsidP="001520AE">
            <w:r w:rsidRPr="001520AE">
              <w:lastRenderedPageBreak/>
              <w:t xml:space="preserve">Наставничество, </w:t>
            </w:r>
            <w:r w:rsidRPr="001520AE">
              <w:lastRenderedPageBreak/>
              <w:t xml:space="preserve">дошкольное образование </w:t>
            </w:r>
          </w:p>
        </w:tc>
        <w:tc>
          <w:tcPr>
            <w:tcW w:w="2267" w:type="dxa"/>
          </w:tcPr>
          <w:p w:rsidR="00CF5DBF" w:rsidRPr="001520AE" w:rsidRDefault="00CF5DBF" w:rsidP="001520AE">
            <w:r w:rsidRPr="001520AE">
              <w:lastRenderedPageBreak/>
              <w:t xml:space="preserve">Договор о сетевом </w:t>
            </w:r>
            <w:r w:rsidRPr="001520AE">
              <w:lastRenderedPageBreak/>
              <w:t>взаимодействии</w:t>
            </w:r>
          </w:p>
        </w:tc>
      </w:tr>
      <w:tr w:rsidR="00CF5DBF" w:rsidRPr="001520AE" w:rsidTr="001520AE">
        <w:tc>
          <w:tcPr>
            <w:tcW w:w="704" w:type="dxa"/>
          </w:tcPr>
          <w:p w:rsidR="00CF5DBF" w:rsidRPr="001520AE" w:rsidRDefault="00CF5DBF" w:rsidP="001520AE">
            <w:pPr>
              <w:jc w:val="center"/>
            </w:pPr>
            <w:r w:rsidRPr="001520AE">
              <w:lastRenderedPageBreak/>
              <w:t>11.</w:t>
            </w:r>
          </w:p>
        </w:tc>
        <w:tc>
          <w:tcPr>
            <w:tcW w:w="2665" w:type="dxa"/>
          </w:tcPr>
          <w:p w:rsidR="00CF5DBF" w:rsidRPr="001520AE" w:rsidRDefault="00CF5DBF" w:rsidP="001520AE">
            <w:r w:rsidRPr="001520AE">
              <w:t xml:space="preserve">МКОУ «СОШ № 32» </w:t>
            </w:r>
            <w:proofErr w:type="spellStart"/>
            <w:r w:rsidRPr="001520AE">
              <w:t>г.о</w:t>
            </w:r>
            <w:proofErr w:type="spellEnd"/>
            <w:r w:rsidRPr="001520AE">
              <w:t>. Нальчик</w:t>
            </w:r>
          </w:p>
        </w:tc>
        <w:tc>
          <w:tcPr>
            <w:tcW w:w="2977" w:type="dxa"/>
          </w:tcPr>
          <w:p w:rsidR="00CF5DBF" w:rsidRPr="001520AE" w:rsidRDefault="00CF5DBF" w:rsidP="001520AE">
            <w:r w:rsidRPr="001520AE">
              <w:t>Профильное обучение</w:t>
            </w:r>
          </w:p>
        </w:tc>
        <w:tc>
          <w:tcPr>
            <w:tcW w:w="2267" w:type="dxa"/>
          </w:tcPr>
          <w:p w:rsidR="00CF5DBF" w:rsidRPr="001520AE" w:rsidRDefault="00CF5DBF" w:rsidP="001520AE">
            <w:r w:rsidRPr="001520AE">
              <w:t>Договор о сетевом взаимодействии</w:t>
            </w:r>
          </w:p>
        </w:tc>
      </w:tr>
      <w:tr w:rsidR="00CF5DBF" w:rsidRPr="001520AE" w:rsidTr="001520AE">
        <w:tc>
          <w:tcPr>
            <w:tcW w:w="704" w:type="dxa"/>
          </w:tcPr>
          <w:p w:rsidR="00CF5DBF" w:rsidRPr="001520AE" w:rsidRDefault="00CF5DBF" w:rsidP="001520AE">
            <w:pPr>
              <w:jc w:val="center"/>
            </w:pPr>
            <w:r w:rsidRPr="001520AE">
              <w:t>12.</w:t>
            </w:r>
          </w:p>
        </w:tc>
        <w:tc>
          <w:tcPr>
            <w:tcW w:w="2665" w:type="dxa"/>
          </w:tcPr>
          <w:p w:rsidR="00CF5DBF" w:rsidRPr="001520AE" w:rsidRDefault="00CF5DBF" w:rsidP="001520AE">
            <w:r w:rsidRPr="001520AE">
              <w:t xml:space="preserve">МКОУ «Гимназия № 5» </w:t>
            </w:r>
            <w:proofErr w:type="spellStart"/>
            <w:r w:rsidRPr="001520AE">
              <w:t>г</w:t>
            </w:r>
            <w:proofErr w:type="gramStart"/>
            <w:r w:rsidRPr="001520AE">
              <w:t>.Т</w:t>
            </w:r>
            <w:proofErr w:type="gramEnd"/>
            <w:r w:rsidRPr="001520AE">
              <w:t>ырныауз</w:t>
            </w:r>
            <w:proofErr w:type="spellEnd"/>
          </w:p>
        </w:tc>
        <w:tc>
          <w:tcPr>
            <w:tcW w:w="2977" w:type="dxa"/>
          </w:tcPr>
          <w:p w:rsidR="00CF5DBF" w:rsidRPr="001520AE" w:rsidRDefault="00CF5DBF" w:rsidP="001520AE">
            <w:r w:rsidRPr="001520AE">
              <w:t>Инклюзивное общее образование</w:t>
            </w:r>
          </w:p>
        </w:tc>
        <w:tc>
          <w:tcPr>
            <w:tcW w:w="2267" w:type="dxa"/>
          </w:tcPr>
          <w:p w:rsidR="00CF5DBF" w:rsidRPr="001520AE" w:rsidRDefault="00CF5DBF" w:rsidP="001520AE">
            <w:r w:rsidRPr="001520AE">
              <w:t>Статус инновационной площадки</w:t>
            </w:r>
          </w:p>
        </w:tc>
      </w:tr>
      <w:tr w:rsidR="00CF5DBF" w:rsidRPr="001520AE" w:rsidTr="001520AE">
        <w:tc>
          <w:tcPr>
            <w:tcW w:w="704" w:type="dxa"/>
          </w:tcPr>
          <w:p w:rsidR="00CF5DBF" w:rsidRPr="001520AE" w:rsidRDefault="00CF5DBF" w:rsidP="001520AE">
            <w:pPr>
              <w:jc w:val="center"/>
            </w:pPr>
            <w:r w:rsidRPr="001520AE">
              <w:t>13.</w:t>
            </w:r>
          </w:p>
        </w:tc>
        <w:tc>
          <w:tcPr>
            <w:tcW w:w="2665" w:type="dxa"/>
          </w:tcPr>
          <w:p w:rsidR="00CF5DBF" w:rsidRPr="001520AE" w:rsidRDefault="00CF5DBF" w:rsidP="001520AE">
            <w:pPr>
              <w:rPr>
                <w:color w:val="000000" w:themeColor="text1"/>
              </w:rPr>
            </w:pPr>
            <w:r w:rsidRPr="001520AE">
              <w:rPr>
                <w:color w:val="000000" w:themeColor="text1"/>
              </w:rPr>
              <w:t xml:space="preserve">ГКУЗ «Дом ребенка» </w:t>
            </w:r>
            <w:proofErr w:type="spellStart"/>
            <w:r w:rsidRPr="001520AE">
              <w:rPr>
                <w:color w:val="000000" w:themeColor="text1"/>
              </w:rPr>
              <w:t>г.о</w:t>
            </w:r>
            <w:proofErr w:type="spellEnd"/>
            <w:r w:rsidRPr="001520AE">
              <w:rPr>
                <w:color w:val="000000" w:themeColor="text1"/>
              </w:rPr>
              <w:t>. Нальчик</w:t>
            </w:r>
          </w:p>
        </w:tc>
        <w:tc>
          <w:tcPr>
            <w:tcW w:w="2977" w:type="dxa"/>
          </w:tcPr>
          <w:p w:rsidR="00CF5DBF" w:rsidRPr="001520AE" w:rsidRDefault="00CF5DBF" w:rsidP="001520AE">
            <w:pPr>
              <w:rPr>
                <w:color w:val="000000" w:themeColor="text1"/>
              </w:rPr>
            </w:pPr>
            <w:r w:rsidRPr="001520AE">
              <w:rPr>
                <w:color w:val="000000" w:themeColor="text1"/>
              </w:rPr>
              <w:t>Программа оказания помощи семьям с детьми до 3-х лет, служба ранней помощи</w:t>
            </w:r>
          </w:p>
        </w:tc>
        <w:tc>
          <w:tcPr>
            <w:tcW w:w="2267" w:type="dxa"/>
          </w:tcPr>
          <w:p w:rsidR="00CF5DBF" w:rsidRPr="001520AE" w:rsidRDefault="00CF5DBF" w:rsidP="001520AE">
            <w:r w:rsidRPr="001520AE">
              <w:t>Договор о сотрудничестве</w:t>
            </w:r>
          </w:p>
        </w:tc>
      </w:tr>
      <w:tr w:rsidR="00CF5DBF" w:rsidRPr="001520AE" w:rsidTr="001520AE">
        <w:tc>
          <w:tcPr>
            <w:tcW w:w="704" w:type="dxa"/>
          </w:tcPr>
          <w:p w:rsidR="00CF5DBF" w:rsidRPr="001520AE" w:rsidRDefault="00CF5DBF" w:rsidP="001520AE">
            <w:pPr>
              <w:jc w:val="center"/>
            </w:pPr>
            <w:r w:rsidRPr="001520AE">
              <w:t>14.</w:t>
            </w:r>
          </w:p>
        </w:tc>
        <w:tc>
          <w:tcPr>
            <w:tcW w:w="2665" w:type="dxa"/>
          </w:tcPr>
          <w:p w:rsidR="00CF5DBF" w:rsidRPr="001520AE" w:rsidRDefault="00CF5DBF" w:rsidP="001520AE">
            <w:r w:rsidRPr="001520AE">
              <w:t xml:space="preserve">МКОУ «СОШ № 3 с углубленным изучением отдельных предметов </w:t>
            </w:r>
            <w:proofErr w:type="spellStart"/>
            <w:r w:rsidRPr="001520AE">
              <w:t>г</w:t>
            </w:r>
            <w:proofErr w:type="gramStart"/>
            <w:r w:rsidRPr="001520AE">
              <w:t>.М</w:t>
            </w:r>
            <w:proofErr w:type="gramEnd"/>
            <w:r w:rsidRPr="001520AE">
              <w:t>айского</w:t>
            </w:r>
            <w:proofErr w:type="spellEnd"/>
            <w:r w:rsidRPr="001520AE">
              <w:t>»</w:t>
            </w:r>
          </w:p>
        </w:tc>
        <w:tc>
          <w:tcPr>
            <w:tcW w:w="2977" w:type="dxa"/>
          </w:tcPr>
          <w:p w:rsidR="00CF5DBF" w:rsidRPr="001520AE" w:rsidRDefault="00CF5DBF" w:rsidP="001520AE">
            <w:r w:rsidRPr="001520AE">
              <w:t>Внедрение технологии дистанционного обучения в образовательный процесс</w:t>
            </w:r>
          </w:p>
        </w:tc>
        <w:tc>
          <w:tcPr>
            <w:tcW w:w="2267" w:type="dxa"/>
          </w:tcPr>
          <w:p w:rsidR="00CF5DBF" w:rsidRPr="001520AE" w:rsidRDefault="00CF5DBF" w:rsidP="001520AE">
            <w:r w:rsidRPr="001520AE">
              <w:t>Статус инновационной площадки</w:t>
            </w:r>
          </w:p>
        </w:tc>
      </w:tr>
      <w:tr w:rsidR="00CF5DBF" w:rsidRPr="001520AE" w:rsidTr="001520AE">
        <w:tc>
          <w:tcPr>
            <w:tcW w:w="704" w:type="dxa"/>
          </w:tcPr>
          <w:p w:rsidR="00CF5DBF" w:rsidRPr="001520AE" w:rsidRDefault="00CF5DBF" w:rsidP="001520AE">
            <w:pPr>
              <w:jc w:val="center"/>
            </w:pPr>
            <w:r w:rsidRPr="001520AE">
              <w:t>15.</w:t>
            </w:r>
          </w:p>
        </w:tc>
        <w:tc>
          <w:tcPr>
            <w:tcW w:w="2665" w:type="dxa"/>
          </w:tcPr>
          <w:p w:rsidR="00CF5DBF" w:rsidRPr="001520AE" w:rsidRDefault="00CF5DBF" w:rsidP="001520AE">
            <w:r w:rsidRPr="001520AE">
              <w:t xml:space="preserve">МКОУ «СОШ № 28» </w:t>
            </w:r>
            <w:proofErr w:type="spellStart"/>
            <w:r w:rsidRPr="001520AE">
              <w:t>г.о</w:t>
            </w:r>
            <w:proofErr w:type="gramStart"/>
            <w:r w:rsidRPr="001520AE">
              <w:t>.Н</w:t>
            </w:r>
            <w:proofErr w:type="gramEnd"/>
            <w:r w:rsidRPr="001520AE">
              <w:t>альчик</w:t>
            </w:r>
            <w:proofErr w:type="spellEnd"/>
          </w:p>
        </w:tc>
        <w:tc>
          <w:tcPr>
            <w:tcW w:w="2977" w:type="dxa"/>
          </w:tcPr>
          <w:p w:rsidR="00CF5DBF" w:rsidRPr="001520AE" w:rsidRDefault="00CF5DBF" w:rsidP="001520AE">
            <w:r w:rsidRPr="001520AE">
              <w:t xml:space="preserve">Организация работы с детьми, находящимися в трудной жизненной ситуации </w:t>
            </w:r>
          </w:p>
        </w:tc>
        <w:tc>
          <w:tcPr>
            <w:tcW w:w="2267" w:type="dxa"/>
          </w:tcPr>
          <w:p w:rsidR="00CF5DBF" w:rsidRPr="001520AE" w:rsidRDefault="00CF5DBF" w:rsidP="001520AE">
            <w:r w:rsidRPr="001520AE">
              <w:t>Статус инновационной площадки</w:t>
            </w:r>
          </w:p>
        </w:tc>
      </w:tr>
      <w:tr w:rsidR="00CF5DBF" w:rsidRPr="001520AE" w:rsidTr="001520AE">
        <w:tc>
          <w:tcPr>
            <w:tcW w:w="704" w:type="dxa"/>
          </w:tcPr>
          <w:p w:rsidR="00CF5DBF" w:rsidRPr="001520AE" w:rsidRDefault="00CF5DBF" w:rsidP="001520AE">
            <w:pPr>
              <w:jc w:val="center"/>
            </w:pPr>
            <w:r w:rsidRPr="001520AE">
              <w:t>16.</w:t>
            </w:r>
          </w:p>
        </w:tc>
        <w:tc>
          <w:tcPr>
            <w:tcW w:w="2665" w:type="dxa"/>
          </w:tcPr>
          <w:p w:rsidR="001520AE" w:rsidRDefault="00CF5DBF" w:rsidP="001520AE">
            <w:r w:rsidRPr="001520AE">
              <w:t xml:space="preserve">МКОУ «СОШ № 6 </w:t>
            </w:r>
          </w:p>
          <w:p w:rsidR="00CF5DBF" w:rsidRPr="001520AE" w:rsidRDefault="00CF5DBF" w:rsidP="001520AE">
            <w:r w:rsidRPr="001520AE">
              <w:t>г. Баксана»</w:t>
            </w:r>
          </w:p>
        </w:tc>
        <w:tc>
          <w:tcPr>
            <w:tcW w:w="2977" w:type="dxa"/>
          </w:tcPr>
          <w:p w:rsidR="00CF5DBF" w:rsidRPr="001520AE" w:rsidRDefault="00CF5DBF" w:rsidP="001520AE">
            <w:r w:rsidRPr="001520AE">
              <w:t>Преемственность содержания этнокультурного образования на всех уровнях обучения в школе</w:t>
            </w:r>
          </w:p>
        </w:tc>
        <w:tc>
          <w:tcPr>
            <w:tcW w:w="2267" w:type="dxa"/>
          </w:tcPr>
          <w:p w:rsidR="00CF5DBF" w:rsidRPr="001520AE" w:rsidRDefault="00CF5DBF" w:rsidP="001520AE">
            <w:r w:rsidRPr="001520AE">
              <w:t>Статус инновационной площадки</w:t>
            </w:r>
          </w:p>
        </w:tc>
      </w:tr>
      <w:tr w:rsidR="00CF5DBF" w:rsidRPr="001520AE" w:rsidTr="001520AE">
        <w:tc>
          <w:tcPr>
            <w:tcW w:w="704" w:type="dxa"/>
          </w:tcPr>
          <w:p w:rsidR="00CF5DBF" w:rsidRPr="001520AE" w:rsidRDefault="00CF5DBF" w:rsidP="001520AE">
            <w:pPr>
              <w:jc w:val="center"/>
            </w:pPr>
            <w:r w:rsidRPr="001520AE">
              <w:t>17.</w:t>
            </w:r>
          </w:p>
        </w:tc>
        <w:tc>
          <w:tcPr>
            <w:tcW w:w="2665" w:type="dxa"/>
          </w:tcPr>
          <w:p w:rsidR="001520AE" w:rsidRDefault="00CF5DBF" w:rsidP="001520AE">
            <w:r w:rsidRPr="001520AE">
              <w:t xml:space="preserve">МКОУ «СОШ </w:t>
            </w:r>
          </w:p>
          <w:p w:rsidR="00CF5DBF" w:rsidRPr="001520AE" w:rsidRDefault="00CF5DBF" w:rsidP="001520AE">
            <w:proofErr w:type="spellStart"/>
            <w:r w:rsidRPr="001520AE">
              <w:t>с.п</w:t>
            </w:r>
            <w:proofErr w:type="spellEnd"/>
            <w:r w:rsidRPr="001520AE">
              <w:t xml:space="preserve">. </w:t>
            </w:r>
            <w:proofErr w:type="spellStart"/>
            <w:r w:rsidRPr="001520AE">
              <w:t>Арик</w:t>
            </w:r>
            <w:proofErr w:type="spellEnd"/>
            <w:r w:rsidRPr="001520AE">
              <w:t>» Терского муниципального района</w:t>
            </w:r>
          </w:p>
        </w:tc>
        <w:tc>
          <w:tcPr>
            <w:tcW w:w="2977" w:type="dxa"/>
          </w:tcPr>
          <w:p w:rsidR="00CF5DBF" w:rsidRPr="001520AE" w:rsidRDefault="00CF5DBF" w:rsidP="001520AE">
            <w:r w:rsidRPr="001520AE">
              <w:t>Организация внеурочной деятельности этнокультурной направленности</w:t>
            </w:r>
          </w:p>
        </w:tc>
        <w:tc>
          <w:tcPr>
            <w:tcW w:w="2267" w:type="dxa"/>
          </w:tcPr>
          <w:p w:rsidR="00CF5DBF" w:rsidRPr="001520AE" w:rsidRDefault="00CF5DBF" w:rsidP="001520AE">
            <w:r w:rsidRPr="001520AE">
              <w:t>Статус инновационной площадки</w:t>
            </w:r>
          </w:p>
        </w:tc>
      </w:tr>
      <w:tr w:rsidR="00CF5DBF" w:rsidRPr="001520AE" w:rsidTr="001520AE">
        <w:tc>
          <w:tcPr>
            <w:tcW w:w="704" w:type="dxa"/>
          </w:tcPr>
          <w:p w:rsidR="00CF5DBF" w:rsidRPr="001520AE" w:rsidRDefault="00CF5DBF" w:rsidP="001520AE">
            <w:pPr>
              <w:jc w:val="center"/>
            </w:pPr>
            <w:r w:rsidRPr="001520AE">
              <w:t>18.</w:t>
            </w:r>
          </w:p>
        </w:tc>
        <w:tc>
          <w:tcPr>
            <w:tcW w:w="2665" w:type="dxa"/>
          </w:tcPr>
          <w:p w:rsidR="00CF5DBF" w:rsidRPr="001520AE" w:rsidRDefault="00CF5DBF" w:rsidP="001520AE">
            <w:r w:rsidRPr="001520AE">
              <w:t xml:space="preserve">МКОУ «СОШ №2 </w:t>
            </w:r>
            <w:proofErr w:type="spellStart"/>
            <w:r w:rsidRPr="001520AE">
              <w:t>с</w:t>
            </w:r>
            <w:proofErr w:type="gramStart"/>
            <w:r w:rsidRPr="001520AE">
              <w:t>.К</w:t>
            </w:r>
            <w:proofErr w:type="gramEnd"/>
            <w:r w:rsidRPr="001520AE">
              <w:t>арагач</w:t>
            </w:r>
            <w:proofErr w:type="spellEnd"/>
            <w:r w:rsidRPr="001520AE">
              <w:t xml:space="preserve">» </w:t>
            </w:r>
            <w:proofErr w:type="spellStart"/>
            <w:r w:rsidRPr="001520AE">
              <w:t>Прохладненского</w:t>
            </w:r>
            <w:proofErr w:type="spellEnd"/>
            <w:r w:rsidRPr="001520AE">
              <w:t xml:space="preserve"> муниципального района</w:t>
            </w:r>
          </w:p>
        </w:tc>
        <w:tc>
          <w:tcPr>
            <w:tcW w:w="2977" w:type="dxa"/>
          </w:tcPr>
          <w:p w:rsidR="00CF5DBF" w:rsidRPr="001520AE" w:rsidRDefault="00CF5DBF" w:rsidP="001520AE">
            <w:proofErr w:type="spellStart"/>
            <w:r w:rsidRPr="001520AE">
              <w:t>Этнокультуное</w:t>
            </w:r>
            <w:proofErr w:type="spellEnd"/>
            <w:r w:rsidRPr="001520AE">
              <w:t xml:space="preserve"> образование, воспитание, социализация учащихся</w:t>
            </w:r>
          </w:p>
        </w:tc>
        <w:tc>
          <w:tcPr>
            <w:tcW w:w="2267" w:type="dxa"/>
          </w:tcPr>
          <w:p w:rsidR="00CF5DBF" w:rsidRPr="001520AE" w:rsidRDefault="00CF5DBF" w:rsidP="001520AE">
            <w:r w:rsidRPr="001520AE">
              <w:t>Статус инновационной площадки</w:t>
            </w:r>
          </w:p>
        </w:tc>
      </w:tr>
      <w:tr w:rsidR="00CF5DBF" w:rsidRPr="001520AE" w:rsidTr="001520AE">
        <w:tc>
          <w:tcPr>
            <w:tcW w:w="704" w:type="dxa"/>
          </w:tcPr>
          <w:p w:rsidR="00CF5DBF" w:rsidRPr="001520AE" w:rsidRDefault="00CF5DBF" w:rsidP="001520AE">
            <w:pPr>
              <w:jc w:val="center"/>
            </w:pPr>
            <w:r w:rsidRPr="001520AE">
              <w:t>19.</w:t>
            </w:r>
          </w:p>
        </w:tc>
        <w:tc>
          <w:tcPr>
            <w:tcW w:w="2665" w:type="dxa"/>
          </w:tcPr>
          <w:p w:rsidR="001520AE" w:rsidRDefault="00CF5DBF" w:rsidP="001520AE">
            <w:r w:rsidRPr="001520AE">
              <w:t xml:space="preserve">МКОУ СОШ №1 </w:t>
            </w:r>
          </w:p>
          <w:p w:rsidR="00CF5DBF" w:rsidRPr="001520AE" w:rsidRDefault="00CF5DBF" w:rsidP="001520AE">
            <w:r w:rsidRPr="001520AE">
              <w:t xml:space="preserve">с. </w:t>
            </w:r>
            <w:proofErr w:type="spellStart"/>
            <w:r w:rsidRPr="001520AE">
              <w:t>Нартан</w:t>
            </w:r>
            <w:proofErr w:type="spellEnd"/>
          </w:p>
        </w:tc>
        <w:tc>
          <w:tcPr>
            <w:tcW w:w="2977" w:type="dxa"/>
          </w:tcPr>
          <w:p w:rsidR="00CF5DBF" w:rsidRPr="001520AE" w:rsidRDefault="00CF5DBF" w:rsidP="001520AE">
            <w:r w:rsidRPr="001520AE">
              <w:t>Работа с родителями</w:t>
            </w:r>
          </w:p>
        </w:tc>
        <w:tc>
          <w:tcPr>
            <w:tcW w:w="2267" w:type="dxa"/>
          </w:tcPr>
          <w:p w:rsidR="00CF5DBF" w:rsidRPr="001520AE" w:rsidRDefault="00CF5DBF" w:rsidP="001520AE">
            <w:r w:rsidRPr="001520AE">
              <w:t>Статус инновационной площадки</w:t>
            </w:r>
          </w:p>
        </w:tc>
      </w:tr>
    </w:tbl>
    <w:p w:rsidR="00193DCA" w:rsidRDefault="00193DCA" w:rsidP="00193DCA">
      <w:pPr>
        <w:pStyle w:val="Style3"/>
        <w:widowControl/>
        <w:spacing w:line="360" w:lineRule="auto"/>
        <w:ind w:firstLine="708"/>
        <w:jc w:val="both"/>
        <w:rPr>
          <w:rStyle w:val="FontStyle50"/>
          <w:rFonts w:asciiTheme="minorHAnsi" w:hAnsiTheme="minorHAnsi"/>
        </w:rPr>
      </w:pPr>
    </w:p>
    <w:p w:rsidR="0031059F" w:rsidRPr="00193DCA" w:rsidRDefault="00193DCA" w:rsidP="00193DCA">
      <w:pPr>
        <w:pStyle w:val="Style3"/>
        <w:widowControl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93DCA">
        <w:rPr>
          <w:rFonts w:ascii="TimesNewRomanPSMT" w:eastAsiaTheme="minorEastAsia" w:hAnsi="TimesNewRomanPSMT"/>
          <w:color w:val="000000"/>
          <w:sz w:val="28"/>
          <w:szCs w:val="28"/>
        </w:rPr>
        <w:t>Планирование, проведение и рефлексию образовательной стажировки осуществляет</w:t>
      </w:r>
      <w:r>
        <w:rPr>
          <w:rFonts w:asciiTheme="minorHAnsi" w:eastAsiaTheme="minorEastAsia" w:hAnsiTheme="minorHAnsi"/>
          <w:color w:val="000000"/>
          <w:sz w:val="28"/>
          <w:szCs w:val="28"/>
        </w:rPr>
        <w:t xml:space="preserve"> </w:t>
      </w:r>
      <w:r w:rsidRPr="00193DCA">
        <w:rPr>
          <w:rFonts w:ascii="TimesNewRomanPSMT" w:eastAsiaTheme="minorEastAsia" w:hAnsi="TimesNewRomanPSMT"/>
          <w:color w:val="000000"/>
          <w:sz w:val="28"/>
          <w:szCs w:val="28"/>
        </w:rPr>
        <w:t xml:space="preserve">команда </w:t>
      </w:r>
      <w:proofErr w:type="spellStart"/>
      <w:r w:rsidRPr="00193DCA">
        <w:rPr>
          <w:rFonts w:ascii="TimesNewRomanPSMT" w:eastAsiaTheme="minorEastAsia" w:hAnsi="TimesNewRomanPSMT"/>
          <w:color w:val="000000"/>
          <w:sz w:val="28"/>
          <w:szCs w:val="28"/>
        </w:rPr>
        <w:t>тьюторов</w:t>
      </w:r>
      <w:proofErr w:type="spellEnd"/>
      <w:r w:rsidRPr="00193DCA">
        <w:rPr>
          <w:rFonts w:ascii="TimesNewRomanPSMT" w:eastAsiaTheme="minorEastAsia" w:hAnsi="TimesNewRomanPSMT"/>
          <w:color w:val="000000"/>
          <w:sz w:val="28"/>
          <w:szCs w:val="28"/>
        </w:rPr>
        <w:t xml:space="preserve"> </w:t>
      </w:r>
      <w:bookmarkStart w:id="0" w:name="_GoBack"/>
      <w:bookmarkEnd w:id="0"/>
      <w:r w:rsidRPr="00193DCA">
        <w:rPr>
          <w:rFonts w:ascii="TimesNewRomanPSMT" w:eastAsiaTheme="minorEastAsia" w:hAnsi="TimesNewRomanPSMT"/>
          <w:color w:val="000000"/>
          <w:sz w:val="28"/>
          <w:szCs w:val="28"/>
        </w:rPr>
        <w:t>площадки.</w:t>
      </w:r>
    </w:p>
    <w:sectPr w:rsidR="0031059F" w:rsidRPr="0019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61E"/>
    <w:multiLevelType w:val="hybridMultilevel"/>
    <w:tmpl w:val="B6763C24"/>
    <w:lvl w:ilvl="0" w:tplc="C152F34A">
      <w:start w:val="8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743BA"/>
    <w:multiLevelType w:val="hybridMultilevel"/>
    <w:tmpl w:val="A8847426"/>
    <w:lvl w:ilvl="0" w:tplc="65A61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824D9"/>
    <w:multiLevelType w:val="hybridMultilevel"/>
    <w:tmpl w:val="9CC4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73978"/>
    <w:multiLevelType w:val="hybridMultilevel"/>
    <w:tmpl w:val="02D04B90"/>
    <w:lvl w:ilvl="0" w:tplc="329856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228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2B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637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8AA3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5A4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2F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25B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0C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280C4D"/>
    <w:multiLevelType w:val="hybridMultilevel"/>
    <w:tmpl w:val="3A86A730"/>
    <w:lvl w:ilvl="0" w:tplc="84D68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3223F9"/>
    <w:multiLevelType w:val="hybridMultilevel"/>
    <w:tmpl w:val="67A8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A6605"/>
    <w:multiLevelType w:val="hybridMultilevel"/>
    <w:tmpl w:val="246C8D70"/>
    <w:lvl w:ilvl="0" w:tplc="9F703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0E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0C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40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C2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A8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23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8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6E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D5766D9"/>
    <w:multiLevelType w:val="hybridMultilevel"/>
    <w:tmpl w:val="B6AA1690"/>
    <w:lvl w:ilvl="0" w:tplc="F070B31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AAE80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58A18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AEC1F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3CF88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7A993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58229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2EEA6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6CC65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BE66D90"/>
    <w:multiLevelType w:val="hybridMultilevel"/>
    <w:tmpl w:val="9CC4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C3A74"/>
    <w:multiLevelType w:val="hybridMultilevel"/>
    <w:tmpl w:val="55D440DA"/>
    <w:lvl w:ilvl="0" w:tplc="6ACA2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2B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7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6C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6D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F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EA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A7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0B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E4331B4"/>
    <w:multiLevelType w:val="hybridMultilevel"/>
    <w:tmpl w:val="E612EC18"/>
    <w:lvl w:ilvl="0" w:tplc="04A0C1B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7A517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DE124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54A19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A0FD3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5E79F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DA402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982C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74B37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3A"/>
    <w:rsid w:val="001520AE"/>
    <w:rsid w:val="00193DCA"/>
    <w:rsid w:val="001E625D"/>
    <w:rsid w:val="00230DC5"/>
    <w:rsid w:val="00247028"/>
    <w:rsid w:val="002C0D5A"/>
    <w:rsid w:val="0031059F"/>
    <w:rsid w:val="0033415E"/>
    <w:rsid w:val="003422B3"/>
    <w:rsid w:val="00357180"/>
    <w:rsid w:val="003A47B8"/>
    <w:rsid w:val="00570CAC"/>
    <w:rsid w:val="006341A4"/>
    <w:rsid w:val="00646D1A"/>
    <w:rsid w:val="006854A4"/>
    <w:rsid w:val="006B653B"/>
    <w:rsid w:val="007769D3"/>
    <w:rsid w:val="007B06D6"/>
    <w:rsid w:val="007D0484"/>
    <w:rsid w:val="00A27B99"/>
    <w:rsid w:val="00A32797"/>
    <w:rsid w:val="00BF2C23"/>
    <w:rsid w:val="00C34C7E"/>
    <w:rsid w:val="00CF5DBF"/>
    <w:rsid w:val="00F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A32797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A32797"/>
    <w:pPr>
      <w:ind w:left="720"/>
      <w:contextualSpacing/>
    </w:pPr>
  </w:style>
  <w:style w:type="paragraph" w:customStyle="1" w:styleId="Style3">
    <w:name w:val="Style3"/>
    <w:basedOn w:val="a"/>
    <w:uiPriority w:val="99"/>
    <w:rsid w:val="00A32797"/>
    <w:rPr>
      <w:rFonts w:eastAsia="Times New Roman"/>
    </w:rPr>
  </w:style>
  <w:style w:type="table" w:styleId="a4">
    <w:name w:val="Table Grid"/>
    <w:basedOn w:val="a1"/>
    <w:uiPriority w:val="39"/>
    <w:rsid w:val="00A32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A32797"/>
    <w:rPr>
      <w:rFonts w:eastAsia="Times New Roman"/>
    </w:rPr>
  </w:style>
  <w:style w:type="character" w:customStyle="1" w:styleId="FontStyle50">
    <w:name w:val="Font Style50"/>
    <w:basedOn w:val="a0"/>
    <w:uiPriority w:val="99"/>
    <w:rsid w:val="00A32797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32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79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357180"/>
    <w:pPr>
      <w:jc w:val="both"/>
    </w:pPr>
  </w:style>
  <w:style w:type="paragraph" w:customStyle="1" w:styleId="Style6">
    <w:name w:val="Style6"/>
    <w:basedOn w:val="a"/>
    <w:uiPriority w:val="99"/>
    <w:rsid w:val="00357180"/>
    <w:pPr>
      <w:spacing w:line="322" w:lineRule="exact"/>
      <w:ind w:firstLine="701"/>
      <w:jc w:val="both"/>
    </w:pPr>
  </w:style>
  <w:style w:type="character" w:customStyle="1" w:styleId="FontStyle27">
    <w:name w:val="Font Style27"/>
    <w:rsid w:val="0035718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6B653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A32797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A32797"/>
    <w:pPr>
      <w:ind w:left="720"/>
      <w:contextualSpacing/>
    </w:pPr>
  </w:style>
  <w:style w:type="paragraph" w:customStyle="1" w:styleId="Style3">
    <w:name w:val="Style3"/>
    <w:basedOn w:val="a"/>
    <w:uiPriority w:val="99"/>
    <w:rsid w:val="00A32797"/>
    <w:rPr>
      <w:rFonts w:eastAsia="Times New Roman"/>
    </w:rPr>
  </w:style>
  <w:style w:type="table" w:styleId="a4">
    <w:name w:val="Table Grid"/>
    <w:basedOn w:val="a1"/>
    <w:uiPriority w:val="39"/>
    <w:rsid w:val="00A32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A32797"/>
    <w:rPr>
      <w:rFonts w:eastAsia="Times New Roman"/>
    </w:rPr>
  </w:style>
  <w:style w:type="character" w:customStyle="1" w:styleId="FontStyle50">
    <w:name w:val="Font Style50"/>
    <w:basedOn w:val="a0"/>
    <w:uiPriority w:val="99"/>
    <w:rsid w:val="00A32797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32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79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357180"/>
    <w:pPr>
      <w:jc w:val="both"/>
    </w:pPr>
  </w:style>
  <w:style w:type="paragraph" w:customStyle="1" w:styleId="Style6">
    <w:name w:val="Style6"/>
    <w:basedOn w:val="a"/>
    <w:uiPriority w:val="99"/>
    <w:rsid w:val="00357180"/>
    <w:pPr>
      <w:spacing w:line="322" w:lineRule="exact"/>
      <w:ind w:firstLine="701"/>
      <w:jc w:val="both"/>
    </w:pPr>
  </w:style>
  <w:style w:type="character" w:customStyle="1" w:styleId="FontStyle27">
    <w:name w:val="Font Style27"/>
    <w:rsid w:val="0035718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6B653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486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086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KravcovaFH</dc:creator>
  <cp:keywords/>
  <dc:description/>
  <cp:lastModifiedBy>KravcovaFH</cp:lastModifiedBy>
  <cp:revision>15</cp:revision>
  <dcterms:created xsi:type="dcterms:W3CDTF">2021-07-28T08:12:00Z</dcterms:created>
  <dcterms:modified xsi:type="dcterms:W3CDTF">2021-07-28T13:46:00Z</dcterms:modified>
</cp:coreProperties>
</file>