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6C" w:rsidRPr="00866F70" w:rsidRDefault="009C2B6C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866F70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866F7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66F70">
        <w:rPr>
          <w:rFonts w:ascii="Times New Roman" w:hAnsi="Times New Roman" w:cs="Times New Roman"/>
        </w:rPr>
        <w:br/>
      </w:r>
    </w:p>
    <w:p w:rsidR="009C2B6C" w:rsidRPr="00866F70" w:rsidRDefault="009C2B6C">
      <w:pPr>
        <w:pStyle w:val="ConsPlusNormal"/>
        <w:outlineLvl w:val="0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ПРАВИТЕЛЬСТВО КАБАРДИНО-БАЛКАРСКОЙ РЕСПУБЛИКИ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ПОСТАНОВЛЕНИЕ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от 8 августа 2007 г. N 201-ПП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 ПОРЯДКЕ АТТЕСТАЦИИ И ПРОВЕДЕНИЯ КОНКУРСА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НА ЗАМЕЩЕНИЕ ДОЛЖНОСТИ РУКОВОДИТЕЛЯ ГОСУДАРСТВЕННОГО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УЧРЕЖДЕНИЯ КАБАРДИНО-БАЛКАРСКОЙ РЕСПУБЛИКИ</w:t>
      </w:r>
    </w:p>
    <w:p w:rsidR="009C2B6C" w:rsidRPr="00866F70" w:rsidRDefault="009C2B6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B6C" w:rsidRPr="00866F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B6C" w:rsidRPr="00866F70" w:rsidRDefault="009C2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F7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C2B6C" w:rsidRPr="00866F70" w:rsidRDefault="009C2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6F7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КБР</w:t>
            </w:r>
            <w:proofErr w:type="gramEnd"/>
          </w:p>
          <w:p w:rsidR="009C2B6C" w:rsidRPr="00866F70" w:rsidRDefault="009C2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F70">
              <w:rPr>
                <w:rFonts w:ascii="Times New Roman" w:hAnsi="Times New Roman" w:cs="Times New Roman"/>
                <w:color w:val="392C69"/>
              </w:rPr>
              <w:t xml:space="preserve">от 20.02.2008 </w:t>
            </w:r>
            <w:hyperlink r:id="rId6" w:history="1">
              <w:r w:rsidRPr="00866F70">
                <w:rPr>
                  <w:rFonts w:ascii="Times New Roman" w:hAnsi="Times New Roman" w:cs="Times New Roman"/>
                  <w:color w:val="0000FF"/>
                </w:rPr>
                <w:t>N 28-ПП</w:t>
              </w:r>
            </w:hyperlink>
            <w:r w:rsidRPr="00866F70">
              <w:rPr>
                <w:rFonts w:ascii="Times New Roman" w:hAnsi="Times New Roman" w:cs="Times New Roman"/>
                <w:color w:val="392C69"/>
              </w:rPr>
              <w:t xml:space="preserve">, от 21.02.2013 </w:t>
            </w:r>
            <w:hyperlink r:id="rId7" w:history="1">
              <w:r w:rsidRPr="00866F70">
                <w:rPr>
                  <w:rFonts w:ascii="Times New Roman" w:hAnsi="Times New Roman" w:cs="Times New Roman"/>
                  <w:color w:val="0000FF"/>
                </w:rPr>
                <w:t>N 44-ПП</w:t>
              </w:r>
            </w:hyperlink>
            <w:r w:rsidRPr="00866F7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В целях повышения эффективности работы государственных учреждений Кабардино-Балкарской Республики, в соответствии с </w:t>
      </w:r>
      <w:hyperlink r:id="rId8" w:history="1">
        <w:r w:rsidRPr="00866F70">
          <w:rPr>
            <w:rFonts w:ascii="Times New Roman" w:hAnsi="Times New Roman" w:cs="Times New Roman"/>
            <w:color w:val="0000FF"/>
          </w:rPr>
          <w:t>Законом</w:t>
        </w:r>
      </w:hyperlink>
      <w:r w:rsidRPr="00866F70">
        <w:rPr>
          <w:rFonts w:ascii="Times New Roman" w:hAnsi="Times New Roman" w:cs="Times New Roman"/>
        </w:rPr>
        <w:t xml:space="preserve"> Кабардино-Балкарской Республики от 21 июля 2001 года N 70-РЗ "Об управлении государственной собственностью Кабардино-Балкарской Республики" Правительство Кабардино-Балкарской Республики постановляет: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1. Установить, что исполнительные органы государственной власти Кабардино-Балкарской Республики в сфере установленных функций осуществляют организацию и проведение конкурса на замещение должности руководителя государственного учреждения Кабардино-Балкарской Республики, а также аттестацию руководителей государственных учреждений Кабардино-Балкарской Республики.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2. Утвердить прилагаемые:</w:t>
      </w:r>
    </w:p>
    <w:p w:rsidR="009C2B6C" w:rsidRPr="00866F70" w:rsidRDefault="00AF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5" w:history="1">
        <w:r w:rsidR="009C2B6C" w:rsidRPr="00866F70">
          <w:rPr>
            <w:rFonts w:ascii="Times New Roman" w:hAnsi="Times New Roman" w:cs="Times New Roman"/>
            <w:color w:val="0000FF"/>
          </w:rPr>
          <w:t>Положение</w:t>
        </w:r>
      </w:hyperlink>
      <w:r w:rsidR="009C2B6C" w:rsidRPr="00866F70">
        <w:rPr>
          <w:rFonts w:ascii="Times New Roman" w:hAnsi="Times New Roman" w:cs="Times New Roman"/>
        </w:rPr>
        <w:t xml:space="preserve"> о проведении конкурса на замещение должности руководителя государственного учреждения Кабардино-Балкарской Республики;</w:t>
      </w:r>
    </w:p>
    <w:p w:rsidR="009C2B6C" w:rsidRPr="00866F70" w:rsidRDefault="00AF53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2" w:history="1">
        <w:r w:rsidR="009C2B6C" w:rsidRPr="00866F70">
          <w:rPr>
            <w:rFonts w:ascii="Times New Roman" w:hAnsi="Times New Roman" w:cs="Times New Roman"/>
            <w:color w:val="0000FF"/>
          </w:rPr>
          <w:t>Положение</w:t>
        </w:r>
      </w:hyperlink>
      <w:r w:rsidR="009C2B6C" w:rsidRPr="00866F70">
        <w:rPr>
          <w:rFonts w:ascii="Times New Roman" w:hAnsi="Times New Roman" w:cs="Times New Roman"/>
        </w:rPr>
        <w:t xml:space="preserve"> о проведении аттестации руководителей государственных учреждений Кабардино-Балкарской Республики.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3. </w:t>
      </w:r>
      <w:proofErr w:type="gramStart"/>
      <w:r w:rsidRPr="00866F70">
        <w:rPr>
          <w:rFonts w:ascii="Times New Roman" w:hAnsi="Times New Roman" w:cs="Times New Roman"/>
        </w:rPr>
        <w:t>Контроль за</w:t>
      </w:r>
      <w:proofErr w:type="gramEnd"/>
      <w:r w:rsidRPr="00866F70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Кабардино-Балкарской Республики Г.А. </w:t>
      </w:r>
      <w:proofErr w:type="spellStart"/>
      <w:r w:rsidRPr="00866F70">
        <w:rPr>
          <w:rFonts w:ascii="Times New Roman" w:hAnsi="Times New Roman" w:cs="Times New Roman"/>
        </w:rPr>
        <w:t>Портову</w:t>
      </w:r>
      <w:proofErr w:type="spellEnd"/>
      <w:r w:rsidRPr="00866F70">
        <w:rPr>
          <w:rFonts w:ascii="Times New Roman" w:hAnsi="Times New Roman" w:cs="Times New Roman"/>
        </w:rPr>
        <w:t>.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(в ред. </w:t>
      </w:r>
      <w:hyperlink r:id="rId9" w:history="1">
        <w:r w:rsidRPr="00866F7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44-ПП)</w:t>
      </w: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Председатель Правительства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Кабардино-Балкарской Республики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А.ЯРИН</w:t>
      </w: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Default="009C2B6C">
      <w:pPr>
        <w:pStyle w:val="ConsPlusNormal"/>
        <w:rPr>
          <w:rFonts w:ascii="Times New Roman" w:hAnsi="Times New Roman" w:cs="Times New Roman"/>
        </w:rPr>
      </w:pPr>
    </w:p>
    <w:p w:rsidR="00FD4D72" w:rsidRDefault="00FD4D72">
      <w:pPr>
        <w:pStyle w:val="ConsPlusNormal"/>
        <w:rPr>
          <w:rFonts w:ascii="Times New Roman" w:hAnsi="Times New Roman" w:cs="Times New Roman"/>
        </w:rPr>
      </w:pPr>
    </w:p>
    <w:p w:rsidR="00FD4D72" w:rsidRDefault="00FD4D72">
      <w:pPr>
        <w:pStyle w:val="ConsPlusNormal"/>
        <w:rPr>
          <w:rFonts w:ascii="Times New Roman" w:hAnsi="Times New Roman" w:cs="Times New Roman"/>
        </w:rPr>
      </w:pPr>
    </w:p>
    <w:p w:rsidR="00FD4D72" w:rsidRDefault="00FD4D72">
      <w:pPr>
        <w:pStyle w:val="ConsPlusNormal"/>
        <w:rPr>
          <w:rFonts w:ascii="Times New Roman" w:hAnsi="Times New Roman" w:cs="Times New Roman"/>
        </w:rPr>
      </w:pPr>
    </w:p>
    <w:p w:rsidR="00FD4D72" w:rsidRDefault="00FD4D72">
      <w:pPr>
        <w:pStyle w:val="ConsPlusNormal"/>
        <w:rPr>
          <w:rFonts w:ascii="Times New Roman" w:hAnsi="Times New Roman" w:cs="Times New Roman"/>
        </w:rPr>
      </w:pPr>
    </w:p>
    <w:p w:rsidR="00FD4D72" w:rsidRDefault="00FD4D72">
      <w:pPr>
        <w:pStyle w:val="ConsPlusNormal"/>
        <w:rPr>
          <w:rFonts w:ascii="Times New Roman" w:hAnsi="Times New Roman" w:cs="Times New Roman"/>
        </w:rPr>
      </w:pPr>
    </w:p>
    <w:p w:rsidR="00FD4D72" w:rsidRDefault="00FD4D72">
      <w:pPr>
        <w:pStyle w:val="ConsPlusNormal"/>
        <w:rPr>
          <w:rFonts w:ascii="Times New Roman" w:hAnsi="Times New Roman" w:cs="Times New Roman"/>
        </w:rPr>
      </w:pPr>
    </w:p>
    <w:p w:rsidR="00FD4D72" w:rsidRDefault="00FD4D72">
      <w:pPr>
        <w:pStyle w:val="ConsPlusNormal"/>
        <w:rPr>
          <w:rFonts w:ascii="Times New Roman" w:hAnsi="Times New Roman" w:cs="Times New Roman"/>
        </w:rPr>
      </w:pPr>
    </w:p>
    <w:p w:rsidR="00FD4D72" w:rsidRDefault="00FD4D72">
      <w:pPr>
        <w:pStyle w:val="ConsPlusNormal"/>
        <w:rPr>
          <w:rFonts w:ascii="Times New Roman" w:hAnsi="Times New Roman" w:cs="Times New Roman"/>
        </w:rPr>
      </w:pPr>
    </w:p>
    <w:p w:rsidR="00FD4D72" w:rsidRDefault="00FD4D72">
      <w:pPr>
        <w:pStyle w:val="ConsPlusNormal"/>
        <w:rPr>
          <w:rFonts w:ascii="Times New Roman" w:hAnsi="Times New Roman" w:cs="Times New Roman"/>
        </w:rPr>
      </w:pPr>
    </w:p>
    <w:p w:rsidR="00FD4D72" w:rsidRPr="00866F70" w:rsidRDefault="00FD4D72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lastRenderedPageBreak/>
        <w:t>Утверждено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Постановлением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Правительства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Кабардино-Балкарской Республики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от 8 августа 2007 г. N 201-ПП</w:t>
      </w: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866F70" w:rsidRPr="00866F70" w:rsidRDefault="00866F70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ПОЛОЖЕНИЕ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 ПРОВЕДЕНИИ КОНКУРСА НА ЗАМЕЩЕНИЕ ДОЛЖНОСТИ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РУКОВОДИТЕЛЯ ГОСУДАРСТВЕННОГО УЧРЕЖДЕНИЯ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КАБАРДИНО-БАЛКАРСКОЙ РЕСПУБЛИКИ</w:t>
      </w:r>
    </w:p>
    <w:p w:rsidR="009C2B6C" w:rsidRPr="00866F70" w:rsidRDefault="009C2B6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B6C" w:rsidRPr="00866F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B6C" w:rsidRPr="00866F70" w:rsidRDefault="009C2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F7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C2B6C" w:rsidRPr="00866F70" w:rsidRDefault="009C2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6F7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КБР</w:t>
            </w:r>
            <w:proofErr w:type="gramEnd"/>
          </w:p>
          <w:p w:rsidR="009C2B6C" w:rsidRPr="00866F70" w:rsidRDefault="009C2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F70">
              <w:rPr>
                <w:rFonts w:ascii="Times New Roman" w:hAnsi="Times New Roman" w:cs="Times New Roman"/>
                <w:color w:val="392C69"/>
              </w:rPr>
              <w:t xml:space="preserve">от 20.02.2008 </w:t>
            </w:r>
            <w:hyperlink r:id="rId10" w:history="1">
              <w:r w:rsidRPr="00866F70">
                <w:rPr>
                  <w:rFonts w:ascii="Times New Roman" w:hAnsi="Times New Roman" w:cs="Times New Roman"/>
                  <w:color w:val="0000FF"/>
                </w:rPr>
                <w:t>N 28-ПП</w:t>
              </w:r>
            </w:hyperlink>
            <w:r w:rsidRPr="00866F70">
              <w:rPr>
                <w:rFonts w:ascii="Times New Roman" w:hAnsi="Times New Roman" w:cs="Times New Roman"/>
                <w:color w:val="392C69"/>
              </w:rPr>
              <w:t xml:space="preserve">, от 21.02.2013 </w:t>
            </w:r>
            <w:hyperlink r:id="rId11" w:history="1">
              <w:r w:rsidRPr="00866F70">
                <w:rPr>
                  <w:rFonts w:ascii="Times New Roman" w:hAnsi="Times New Roman" w:cs="Times New Roman"/>
                  <w:color w:val="0000FF"/>
                </w:rPr>
                <w:t>N 44-ПП</w:t>
              </w:r>
            </w:hyperlink>
            <w:r w:rsidRPr="00866F7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1. Настоящее Положение устанавливает порядок проведения конкурса на замещение должности руководителя государственного учреждения Кабардино-Балкарской Республики (далее - конкурс), определяет условия участия в нем.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Конкурс является открытым по составу участников.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2. Исполнительной орган государственной власти Кабардино-Балкарской Республики в сфере установленных функций (далее - исполнительный орган):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образует комиссию по проведению конкурса (далее - комиссия) и утверждает ее состав;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организует публикацию в средствах массовой информации подготовленного комиссией информационного сообщения о проведении конкурса;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принимает заявки от претендентов и ведет их учет;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проверяет правильность оформления заявок и прилагаемых к ним документов;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передает в комиссию по окончании срока приема поступившие заявки с прилагаемыми к ним документами.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признает конкурс несостоявшимся при наличии менее двух участников.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(Абзац введен </w:t>
      </w:r>
      <w:hyperlink r:id="rId12" w:history="1">
        <w:r w:rsidRPr="00866F7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20.02.2008 N 28-ПП)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3. В состав комиссии входят председатель, секретарь, представители Администрации Главы Кабардино-Балкарской Республики, Министерства государственного имущества и земельных отношений Кабардино-Балкарской Республики.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(в ред. </w:t>
      </w:r>
      <w:hyperlink r:id="rId13" w:history="1">
        <w:r w:rsidRPr="00866F7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44-ПП)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 работе комиссии могут привлекаться эксперты с правом совещательного голоса.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Сроки и порядок работы комиссии утверждаются исполнительным органом.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4. Решения комиссии принимаются большинством голосов присутствующих на заседании членов комиссии. Комиссия правомочна рассматривать вопросы, отнесенные к ее компетенции, если на заседании присутствуют не менее половины ее членов. При равенстве голосов принимается решение, за которое голосовал председательствующий на заседании.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В случае, когда присутствие члена комиссии на заседании невозможно по уважительной причине (болезнь, командировка и т.п.), может производиться его замена с внесением соответствующего изменения в состав комиссии.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lastRenderedPageBreak/>
        <w:t>5. Решения комиссии оформляются протоколами, которые подписываются председателем комиссии, присутствующими на заседании членами комиссии. При подписании протоколов мнение членов комиссии выражается словами "за" или "против".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6. Информационное сообщение о проведении конкурса должно быть опубликовано не </w:t>
      </w:r>
      <w:proofErr w:type="gramStart"/>
      <w:r w:rsidRPr="00866F70">
        <w:rPr>
          <w:rFonts w:ascii="Times New Roman" w:hAnsi="Times New Roman" w:cs="Times New Roman"/>
        </w:rPr>
        <w:t>позднее</w:t>
      </w:r>
      <w:proofErr w:type="gramEnd"/>
      <w:r w:rsidRPr="00866F70">
        <w:rPr>
          <w:rFonts w:ascii="Times New Roman" w:hAnsi="Times New Roman" w:cs="Times New Roman"/>
        </w:rPr>
        <w:t xml:space="preserve"> чем за 30 дней до объявленной в нем даты проведения конкурса.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7. Информационное сообщение о проведении конкурса должно содержать следующую информацию: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наименование, основные характеристики и сведения о местонахождении учреждения;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требования, предъявляемые к претенденту на замещение должности руководителя государственного учреждения;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дата и время (час, минуты) начала и окончания приема заявок с прилагаемыми к ним документами;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адрес места приема заявок и документов;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перечень документов, подаваемых претендентами для участия в конкурсе, и требования к их оформлению;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дата, время и место проведения конкурса с указанием времени начала работы конкурсной комиссии и подведения итогов конкурса;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номера телефонов, адрес, по которому претенденты могут ознакомиться с иными сведениями, и порядок ознакомления с этими сведениями;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способ уведомления участников конкурса и его победителя об итогах конкурса;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иные положения, содержащие требования к претендентам, предусмотренные законодательством Российской Федерации;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основные условия трудового договора.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8. С момента начала приема заявок каждому претенденту предоставляется возможность ознакомления с условиями трудового договора, общими сведениями и основными показателями деятельности государственного учреждения.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9. К участию в конкурсе допускаются физические лица, имеющие высшее образование, опыт работы в сфере деятельности государственного учреждения, опыт работы на руководящей должности, как правило, не менее года, и отвечающие требованиям, предъявляемым к кандидатуре руководителя государственного учреждения.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10. Для участия в конкурсе претенденты представляют в исполнительный орган в установленный срок следующие документы: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(в ред. </w:t>
      </w:r>
      <w:hyperlink r:id="rId14" w:history="1">
        <w:r w:rsidRPr="00866F7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44-ПП)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заявление, листок по учету кадров;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копии трудовой книжки и документов об образовании государственного образца, заверенные нотариально или кадровыми службами по месту работы (службы);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(в ред. </w:t>
      </w:r>
      <w:hyperlink r:id="rId15" w:history="1">
        <w:r w:rsidRPr="00866F7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44-ПП)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абзац утратил силу. - </w:t>
      </w:r>
      <w:hyperlink r:id="rId16" w:history="1">
        <w:r w:rsidRPr="00866F7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иные документы, предусмотренные в информационном сообщении.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Исполнительный орган не принимает заявки с прилагаемыми к ним документами, если они </w:t>
      </w:r>
      <w:r w:rsidRPr="00866F70">
        <w:rPr>
          <w:rFonts w:ascii="Times New Roman" w:hAnsi="Times New Roman" w:cs="Times New Roman"/>
        </w:rPr>
        <w:lastRenderedPageBreak/>
        <w:t xml:space="preserve">поступили после истечения срока приема заявок, а </w:t>
      </w:r>
      <w:proofErr w:type="gramStart"/>
      <w:r w:rsidRPr="00866F70">
        <w:rPr>
          <w:rFonts w:ascii="Times New Roman" w:hAnsi="Times New Roman" w:cs="Times New Roman"/>
        </w:rPr>
        <w:t>также</w:t>
      </w:r>
      <w:proofErr w:type="gramEnd"/>
      <w:r w:rsidRPr="00866F70">
        <w:rPr>
          <w:rFonts w:ascii="Times New Roman" w:hAnsi="Times New Roman" w:cs="Times New Roman"/>
        </w:rPr>
        <w:t xml:space="preserve"> если какой-либо из документов, указанных в информационном сообщении, отсутствует.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(в ред. </w:t>
      </w:r>
      <w:hyperlink r:id="rId17" w:history="1">
        <w:r w:rsidRPr="00866F7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44-ПП)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11. Претендент не допускается к участию в конкурсе, если: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представленные документы не подтверждают право претендента занимать должность руководителя государственного учреждения в соответствии с законодательством Российской Федерации, законодательством Кабардино-Балкарской Республики и настоящим Положением;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требованиям конкурса или законодательства Российской Федерации, законодательства Кабардино-Балкарской Республики.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12. Конкурс проводится в один этап и состоит из собеседования. В ходе собеседования комиссия определяет личные и деловые качества претендентов, их способность осуществлять руководство государственным учреждением в пределах компетенции руководителя государственного учреждения.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(п. 12 в ред. </w:t>
      </w:r>
      <w:hyperlink r:id="rId18" w:history="1">
        <w:r w:rsidRPr="00866F7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44-ПП)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13. Победителем конкурса признается участник, успешно прошедший собеседование и получивший наибольшее количество голосов присутствующих на заседании членов комиссии.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(п. 13 в ред. </w:t>
      </w:r>
      <w:hyperlink r:id="rId19" w:history="1">
        <w:r w:rsidRPr="00866F7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44-ПП)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14. Исполнительный орган в установленном порядке в месячный срок со дня определения победителя конкурса заключает с ним трудовой договор.</w:t>
      </w: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Утверждено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Постановлением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Правительства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Кабардино-Балкарской Республики</w:t>
      </w:r>
    </w:p>
    <w:p w:rsidR="009C2B6C" w:rsidRPr="00866F70" w:rsidRDefault="009C2B6C">
      <w:pPr>
        <w:pStyle w:val="ConsPlusNormal"/>
        <w:jc w:val="right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от 8 августа 2007 г. N 201-ПП</w:t>
      </w: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bookmarkStart w:id="2" w:name="P102"/>
      <w:bookmarkEnd w:id="2"/>
      <w:r w:rsidRPr="00866F70">
        <w:rPr>
          <w:rFonts w:ascii="Times New Roman" w:hAnsi="Times New Roman" w:cs="Times New Roman"/>
        </w:rPr>
        <w:t>ПОЛОЖЕНИЕ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 ПРОВЕДЕНИИ АТТЕСТАЦИИ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РУКОВОДИТЕЛЕЙ ГОСУДАРСТВЕННЫХ УЧРЕЖДЕНИЙ</w:t>
      </w:r>
    </w:p>
    <w:p w:rsidR="009C2B6C" w:rsidRPr="00866F70" w:rsidRDefault="009C2B6C">
      <w:pPr>
        <w:pStyle w:val="ConsPlusTitle"/>
        <w:jc w:val="center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КАБАРДИНО-БАЛКАРСКОЙ РЕСПУБЛИКИ</w:t>
      </w:r>
    </w:p>
    <w:p w:rsidR="009C2B6C" w:rsidRPr="00866F70" w:rsidRDefault="009C2B6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B6C" w:rsidRPr="00866F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B6C" w:rsidRPr="00866F70" w:rsidRDefault="009C2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F7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C2B6C" w:rsidRPr="00866F70" w:rsidRDefault="009C2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6F7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0" w:history="1">
              <w:r w:rsidRPr="00866F7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66F70">
              <w:rPr>
                <w:rFonts w:ascii="Times New Roman" w:hAnsi="Times New Roman" w:cs="Times New Roman"/>
                <w:color w:val="392C69"/>
              </w:rPr>
              <w:t xml:space="preserve"> Правительства КБР</w:t>
            </w:r>
            <w:proofErr w:type="gramEnd"/>
          </w:p>
          <w:p w:rsidR="009C2B6C" w:rsidRPr="00866F70" w:rsidRDefault="009C2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F70">
              <w:rPr>
                <w:rFonts w:ascii="Times New Roman" w:hAnsi="Times New Roman" w:cs="Times New Roman"/>
                <w:color w:val="392C69"/>
              </w:rPr>
              <w:t>от 21.02.2013 N 44-ПП)</w:t>
            </w:r>
          </w:p>
        </w:tc>
      </w:tr>
    </w:tbl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1. Настоящее Положение устанавливает порядок проведения аттестации руководителей государственных учреждений Кабардино-Балкарской Республики (далее - учреждения).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Аттестация руководителей учреждений проводится один раз в три года.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Аттестации не подлежат руководители учреждений, проработавшие в должности менее одного года, и беременные женщины.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Руководители учреждений, находящиеся в отпуске по уходу за ребенком, подлежат аттестации не ранее чем через год после выхода на работу.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lastRenderedPageBreak/>
        <w:t>2. Цель аттестации руководителей учреждений: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объективная оценка деятельности руководителей учреждений и определение их соответствия занимаемой должности;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оказание содействия в повышении эффективности работы учреждений;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стимулирование профессионального роста руководителей учреждений.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3. Для проведения аттестации исполнительный орган государственной власти Кабардино-Балкарской Республики в сфере установленных функций (далее - исполнительный орган):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образует аттестационную комиссию (в зависимости от специфики деятельности учреждений может быть образовано несколько аттестационных комиссий);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составляет списки руководителей учреждений, подлежащих аттестации, и график ее проведения;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готовит необходимые документы для работы аттестационной комиссии.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4. В состав аттестационной комиссии входят председатель, секретарь, представители Администрации Главы Кабардино-Балкарской Республики, Министерства государственного имущества и земельных отношений Кабардино-Балкарской Республики.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(в ред. </w:t>
      </w:r>
      <w:hyperlink r:id="rId21" w:history="1">
        <w:r w:rsidRPr="00866F7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44-ПП)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 работе аттестационной комиссии могут привлекаться эксперты с правом совещательного голоса.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Состав аттестационной комиссии утверждает исполнительный орган.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66F70">
        <w:rPr>
          <w:rFonts w:ascii="Times New Roman" w:hAnsi="Times New Roman" w:cs="Times New Roman"/>
        </w:rPr>
        <w:t xml:space="preserve">При проведении аттестации, результаты которой могут послужить основанием для увольнения руководителя учреждения в соответствии с </w:t>
      </w:r>
      <w:hyperlink r:id="rId22" w:history="1">
        <w:r w:rsidRPr="00866F70">
          <w:rPr>
            <w:rFonts w:ascii="Times New Roman" w:hAnsi="Times New Roman" w:cs="Times New Roman"/>
            <w:color w:val="0000FF"/>
          </w:rPr>
          <w:t>пунктом 3</w:t>
        </w:r>
      </w:hyperlink>
      <w:r w:rsidRPr="00866F70">
        <w:rPr>
          <w:rFonts w:ascii="Times New Roman" w:hAnsi="Times New Roman" w:cs="Times New Roman"/>
        </w:rPr>
        <w:t xml:space="preserve"> части 1 статьи 81 Трудового кодекса Российской Федерации, в состав аттестационной комиссии в обязательном порядке включается представитель соответствующего профсоюзного органа, если коллективным договором не установлен иной порядок обязательного участия профсоюзного органа в рассмотрении вопросов, связанных с расторжением трудового договора по инициативе работодателя.</w:t>
      </w:r>
      <w:proofErr w:type="gramEnd"/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5. График проведения аттестации утверждается исполнительным органом и доводится до сведения каждого аттестуемого не </w:t>
      </w:r>
      <w:proofErr w:type="gramStart"/>
      <w:r w:rsidRPr="00866F70">
        <w:rPr>
          <w:rFonts w:ascii="Times New Roman" w:hAnsi="Times New Roman" w:cs="Times New Roman"/>
        </w:rPr>
        <w:t>позднее</w:t>
      </w:r>
      <w:proofErr w:type="gramEnd"/>
      <w:r w:rsidRPr="00866F70">
        <w:rPr>
          <w:rFonts w:ascii="Times New Roman" w:hAnsi="Times New Roman" w:cs="Times New Roman"/>
        </w:rPr>
        <w:t xml:space="preserve"> чем за месяц до начала аттестации.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В графике указываются: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дата и время проведения аттестации;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дата представления в аттестационную комиссию необходимых документов.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6. Решения аттестационной комиссии принимаются большинством голосов присутствующих на заседании членов комиссии. Комиссия правомочна рассматривать вопросы, отнесенные к ее компетенции, если на заседании присутствуют не менее половины ее членов. При равенстве голосов принимается решение, за которое голосовал председательствующий на заседании.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В случае, когда присутствие члена комиссии на заседании невозможно по уважительной причине (болезнь, командировка и т.п.), может производиться его замена с внесением соответствующего изменения в состав комиссии.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7. Решения аттестационной комиссии оформляются протоколами, которые подписываются председателем комиссии, присутствующими на заседании членами аттестационной комиссии. При подписании протоколов мнение членов комиссии выражается словами "за" или "против".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lastRenderedPageBreak/>
        <w:t>8. Аттестация проводится в форме тестовых испытаний и (или) собеседования.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Форма проведения аттестации определяется аттестационной комиссией.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9. Аттестационные тесты составляются исполнительным органом с учетом предложений Министерства государственного имущества и земельных отношений Кабардино-Балкарской Республики в части управления государственным имуществом и должны обеспечивать проверку знания руководителем учреждения:</w:t>
      </w:r>
    </w:p>
    <w:p w:rsidR="009C2B6C" w:rsidRPr="00866F70" w:rsidRDefault="009C2B6C">
      <w:pPr>
        <w:pStyle w:val="ConsPlusNormal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(в ред. </w:t>
      </w:r>
      <w:hyperlink r:id="rId23" w:history="1">
        <w:r w:rsidRPr="00866F7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6F70">
        <w:rPr>
          <w:rFonts w:ascii="Times New Roman" w:hAnsi="Times New Roman" w:cs="Times New Roman"/>
        </w:rPr>
        <w:t xml:space="preserve"> Правительства КБР от 21.02.2013 N 44-ПП)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отраслевой специфики учреждения;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основ гражданского, трудового, налогового, банковского законодательства;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основ управления учреждениями, финансового аудита и планирования;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иных вопросов, связанных с финансово-хозяйственной деятельностью учреждения.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Аттестационный тест должен содержать не менее 50 вопросов.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10. Аттестационная комиссия: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утверждает аттестационные тесты;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устанавливает количество (либо процент) правильных ответов, определяющих успешное прохождение аттестации.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Перечень вопросов периодически пересматривается.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11. В результате аттестации руководителю учреждения дается одна из следующих оценок: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соответствует занимаемой должности;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>не соответствует занимаемой должности.</w:t>
      </w:r>
    </w:p>
    <w:p w:rsidR="009C2B6C" w:rsidRPr="00866F70" w:rsidRDefault="009C2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F70">
        <w:rPr>
          <w:rFonts w:ascii="Times New Roman" w:hAnsi="Times New Roman" w:cs="Times New Roman"/>
        </w:rPr>
        <w:t xml:space="preserve">12. Уведомление о результатах аттестации выдается руководителю учреждения либо высылается по почте (заказным письмом) не позднее 5 дней </w:t>
      </w:r>
      <w:proofErr w:type="gramStart"/>
      <w:r w:rsidRPr="00866F70">
        <w:rPr>
          <w:rFonts w:ascii="Times New Roman" w:hAnsi="Times New Roman" w:cs="Times New Roman"/>
        </w:rPr>
        <w:t>с даты прохождения</w:t>
      </w:r>
      <w:proofErr w:type="gramEnd"/>
      <w:r w:rsidRPr="00866F70">
        <w:rPr>
          <w:rFonts w:ascii="Times New Roman" w:hAnsi="Times New Roman" w:cs="Times New Roman"/>
        </w:rPr>
        <w:t xml:space="preserve"> аттестации. Выписка из протокола аттестационной комиссии приобщается к личному делу руководителя учреждения.</w:t>
      </w: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rPr>
          <w:rFonts w:ascii="Times New Roman" w:hAnsi="Times New Roman" w:cs="Times New Roman"/>
        </w:rPr>
      </w:pPr>
    </w:p>
    <w:p w:rsidR="009C2B6C" w:rsidRPr="00866F70" w:rsidRDefault="009C2B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45818" w:rsidRPr="00866F70" w:rsidRDefault="00AF53F5">
      <w:pPr>
        <w:rPr>
          <w:rFonts w:ascii="Times New Roman" w:hAnsi="Times New Roman" w:cs="Times New Roman"/>
        </w:rPr>
      </w:pPr>
    </w:p>
    <w:sectPr w:rsidR="00145818" w:rsidRPr="00866F70" w:rsidSect="0035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C"/>
    <w:rsid w:val="00166D1F"/>
    <w:rsid w:val="00866F70"/>
    <w:rsid w:val="009C2B6C"/>
    <w:rsid w:val="00AF53F5"/>
    <w:rsid w:val="00C7261E"/>
    <w:rsid w:val="00FD4D72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D5C065E177F6524B3BB0641675D2AED75FA0386B539F15778F6140810E7F20A0C3C43D9337F35986A053274F86FC4xEIEJ" TargetMode="External"/><Relationship Id="rId13" Type="http://schemas.openxmlformats.org/officeDocument/2006/relationships/hyperlink" Target="consultantplus://offline/ref=F8CD5C065E177F6524B3BB0641675D2AED75FA0382B236F95078F6140810E7F20A0C3C51D96B73359E74053261AE3E82BA5B3168B4D27B8365B47Ax4I5J" TargetMode="External"/><Relationship Id="rId18" Type="http://schemas.openxmlformats.org/officeDocument/2006/relationships/hyperlink" Target="consultantplus://offline/ref=F8CD5C065E177F6524B3BB0641675D2AED75FA0382B236F95078F6140810E7F20A0C3C51D96B73359E74043761AE3E82BA5B3168B4D27B8365B47Ax4I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CD5C065E177F6524B3BB0641675D2AED75FA0382B236F95078F6140810E7F20A0C3C51D96B73359E74043261AE3E82BA5B3168B4D27B8365B47Ax4I5J" TargetMode="External"/><Relationship Id="rId7" Type="http://schemas.openxmlformats.org/officeDocument/2006/relationships/hyperlink" Target="consultantplus://offline/ref=F8CD5C065E177F6524B3BB0641675D2AED75FA0382B236F95078F6140810E7F20A0C3C51D96B73359E74053061AE3E82BA5B3168B4D27B8365B47Ax4I5J" TargetMode="External"/><Relationship Id="rId12" Type="http://schemas.openxmlformats.org/officeDocument/2006/relationships/hyperlink" Target="consultantplus://offline/ref=F8CD5C065E177F6524B3BB0641675D2AED75FA0381B638F25078F6140810E7F20A0C3C51D96B73359E74053261AE3E82BA5B3168B4D27B8365B47Ax4I5J" TargetMode="External"/><Relationship Id="rId17" Type="http://schemas.openxmlformats.org/officeDocument/2006/relationships/hyperlink" Target="consultantplus://offline/ref=F8CD5C065E177F6524B3BB0641675D2AED75FA0382B236F95078F6140810E7F20A0C3C51D96B73359E74053C61AE3E82BA5B3168B4D27B8365B47Ax4I5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D5C065E177F6524B3BB0641675D2AED75FA0382B236F95078F6140810E7F20A0C3C51D96B73359E74043461AE3E82BA5B3168B4D27B8365B47Ax4I5J" TargetMode="External"/><Relationship Id="rId20" Type="http://schemas.openxmlformats.org/officeDocument/2006/relationships/hyperlink" Target="consultantplus://offline/ref=F8CD5C065E177F6524B3BB0641675D2AED75FA0382B236F95078F6140810E7F20A0C3C51D96B73359E74043361AE3E82BA5B3168B4D27B8365B47Ax4I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D5C065E177F6524B3BB0641675D2AED75FA0381B638F25078F6140810E7F20A0C3C51D96B73359E74053261AE3E82BA5B3168B4D27B8365B47Ax4I5J" TargetMode="External"/><Relationship Id="rId11" Type="http://schemas.openxmlformats.org/officeDocument/2006/relationships/hyperlink" Target="consultantplus://offline/ref=F8CD5C065E177F6524B3BB0641675D2AED75FA0382B236F95078F6140810E7F20A0C3C51D96B73359E74053361AE3E82BA5B3168B4D27B8365B47Ax4I5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8CD5C065E177F6524B3BB0641675D2AED75FA0382B236F95078F6140810E7F20A0C3C51D96B73359E74043561AE3E82BA5B3168B4D27B8365B47Ax4I5J" TargetMode="External"/><Relationship Id="rId23" Type="http://schemas.openxmlformats.org/officeDocument/2006/relationships/hyperlink" Target="consultantplus://offline/ref=F8CD5C065E177F6524B3BB0641675D2AED75FA0382B236F95078F6140810E7F20A0C3C51D96B73359E74043D61AE3E82BA5B3168B4D27B8365B47Ax4I5J" TargetMode="External"/><Relationship Id="rId10" Type="http://schemas.openxmlformats.org/officeDocument/2006/relationships/hyperlink" Target="consultantplus://offline/ref=F8CD5C065E177F6524B3BB0641675D2AED75FA0381B638F25078F6140810E7F20A0C3C51D96B73359E74053261AE3E82BA5B3168B4D27B8365B47Ax4I5J" TargetMode="External"/><Relationship Id="rId19" Type="http://schemas.openxmlformats.org/officeDocument/2006/relationships/hyperlink" Target="consultantplus://offline/ref=F8CD5C065E177F6524B3BB0641675D2AED75FA0382B236F95078F6140810E7F20A0C3C51D96B73359E74043161AE3E82BA5B3168B4D27B8365B47Ax4I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D5C065E177F6524B3BB0641675D2AED75FA0382B236F95078F6140810E7F20A0C3C51D96B73359E74053061AE3E82BA5B3168B4D27B8365B47Ax4I5J" TargetMode="External"/><Relationship Id="rId14" Type="http://schemas.openxmlformats.org/officeDocument/2006/relationships/hyperlink" Target="consultantplus://offline/ref=F8CD5C065E177F6524B3BB0641675D2AED75FA0382B236F95078F6140810E7F20A0C3C51D96B73359E74053C61AE3E82BA5B3168B4D27B8365B47Ax4I5J" TargetMode="External"/><Relationship Id="rId22" Type="http://schemas.openxmlformats.org/officeDocument/2006/relationships/hyperlink" Target="consultantplus://offline/ref=F8CD5C065E177F6524B3A50B570B0027EA76A60883B334A60927AD495F19EDA54D436516946E7961CF3050386AFC71C6E848336EA8xD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KurashevaL</dc:creator>
  <cp:lastModifiedBy>User</cp:lastModifiedBy>
  <cp:revision>2</cp:revision>
  <cp:lastPrinted>2021-07-06T09:27:00Z</cp:lastPrinted>
  <dcterms:created xsi:type="dcterms:W3CDTF">2022-01-05T13:34:00Z</dcterms:created>
  <dcterms:modified xsi:type="dcterms:W3CDTF">2022-01-05T13:34:00Z</dcterms:modified>
</cp:coreProperties>
</file>