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F1" w:rsidRDefault="005B75F1" w:rsidP="005B75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Утверждены на заседании УМС</w:t>
      </w:r>
    </w:p>
    <w:p w:rsidR="005B75F1" w:rsidRDefault="005B75F1" w:rsidP="005B75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ГБУ ДПО ЦН</w:t>
      </w:r>
      <w:r w:rsidR="00E3457D">
        <w:rPr>
          <w:rFonts w:ascii="Times New Roman" w:hAnsi="Times New Roman" w:cs="Times New Roman"/>
          <w:sz w:val="24"/>
          <w:szCs w:val="24"/>
        </w:rPr>
        <w:t>П</w:t>
      </w:r>
      <w:bookmarkStart w:id="0" w:name="_GoBack"/>
      <w:bookmarkEnd w:id="0"/>
      <w:r>
        <w:rPr>
          <w:rFonts w:ascii="Times New Roman" w:hAnsi="Times New Roman" w:cs="Times New Roman"/>
          <w:sz w:val="24"/>
          <w:szCs w:val="24"/>
        </w:rPr>
        <w:t>Р</w:t>
      </w:r>
    </w:p>
    <w:p w:rsidR="005B75F1" w:rsidRPr="001B4024" w:rsidRDefault="005B75F1" w:rsidP="005B75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 _______ от ______</w:t>
      </w:r>
    </w:p>
    <w:p w:rsidR="005B75F1" w:rsidRDefault="005B75F1" w:rsidP="005B75F1">
      <w:pPr>
        <w:spacing w:after="0" w:line="240" w:lineRule="auto"/>
        <w:rPr>
          <w:rFonts w:ascii="Times New Roman" w:hAnsi="Times New Roman" w:cs="Times New Roman"/>
          <w:sz w:val="24"/>
          <w:szCs w:val="24"/>
        </w:rPr>
      </w:pPr>
    </w:p>
    <w:p w:rsidR="005B75F1" w:rsidRDefault="005B75F1" w:rsidP="005B75F1">
      <w:pPr>
        <w:spacing w:after="0" w:line="240" w:lineRule="auto"/>
        <w:rPr>
          <w:rFonts w:ascii="Times New Roman" w:hAnsi="Times New Roman" w:cs="Times New Roman"/>
          <w:sz w:val="24"/>
          <w:szCs w:val="24"/>
        </w:rPr>
      </w:pPr>
    </w:p>
    <w:p w:rsidR="005B75F1" w:rsidRDefault="005B75F1" w:rsidP="005B75F1">
      <w:pPr>
        <w:spacing w:after="0" w:line="240" w:lineRule="auto"/>
        <w:rPr>
          <w:rFonts w:ascii="Times New Roman" w:hAnsi="Times New Roman" w:cs="Times New Roman"/>
          <w:sz w:val="24"/>
          <w:szCs w:val="24"/>
        </w:rPr>
      </w:pPr>
    </w:p>
    <w:p w:rsidR="005B75F1" w:rsidRDefault="005B75F1" w:rsidP="005B7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Адресные рекомендации</w:t>
      </w:r>
    </w:p>
    <w:p w:rsidR="005B75F1" w:rsidRDefault="005B75F1" w:rsidP="005B7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итогам проведенного анализа результатов государственной итоговой аттестации</w:t>
      </w:r>
    </w:p>
    <w:p w:rsidR="005B75F1" w:rsidRDefault="005B75F1" w:rsidP="005B7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программам среднего общего образования </w:t>
      </w:r>
    </w:p>
    <w:p w:rsidR="005B75F1" w:rsidRDefault="005B75F1" w:rsidP="005B75F1">
      <w:pPr>
        <w:spacing w:after="0" w:line="240" w:lineRule="auto"/>
        <w:jc w:val="center"/>
        <w:rPr>
          <w:rFonts w:ascii="Times New Roman" w:hAnsi="Times New Roman" w:cs="Times New Roman"/>
          <w:sz w:val="24"/>
          <w:szCs w:val="24"/>
        </w:rPr>
      </w:pPr>
    </w:p>
    <w:p w:rsidR="005B75F1" w:rsidRDefault="005B75F1" w:rsidP="005B75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пе</w:t>
      </w:r>
      <w:r w:rsidR="00A64915">
        <w:rPr>
          <w:rFonts w:ascii="Times New Roman" w:hAnsi="Times New Roman" w:cs="Times New Roman"/>
          <w:sz w:val="24"/>
          <w:szCs w:val="24"/>
        </w:rPr>
        <w:t>риод с 1 июля по 31 августа 2019</w:t>
      </w:r>
      <w:r>
        <w:rPr>
          <w:rFonts w:ascii="Times New Roman" w:hAnsi="Times New Roman" w:cs="Times New Roman"/>
          <w:sz w:val="24"/>
          <w:szCs w:val="24"/>
        </w:rPr>
        <w:t xml:space="preserve"> года председателями региональных предметных комиссий по проверке развернутых ответов участников государственной итоговой аттестации по программам среднего общего образования проведен анализ результатов по каждому учебному предмету, на основании которого сформулированы адресные рекомендации для учителей, муниципальных методических объединений и для учреждений дополнительного профессионального образования Кабардино-Балкарской Республики. </w:t>
      </w:r>
    </w:p>
    <w:p w:rsidR="005B75F1" w:rsidRDefault="005B75F1" w:rsidP="005B75F1">
      <w:pPr>
        <w:spacing w:after="0" w:line="240" w:lineRule="auto"/>
        <w:rPr>
          <w:rFonts w:ascii="Times New Roman" w:hAnsi="Times New Roman" w:cs="Times New Roman"/>
          <w:sz w:val="24"/>
          <w:szCs w:val="24"/>
        </w:rPr>
      </w:pPr>
    </w:p>
    <w:p w:rsidR="005B75F1" w:rsidRDefault="005B75F1" w:rsidP="005B75F1">
      <w:pPr>
        <w:spacing w:after="0" w:line="240" w:lineRule="auto"/>
        <w:rPr>
          <w:rFonts w:ascii="Times New Roman" w:hAnsi="Times New Roman" w:cs="Times New Roman"/>
          <w:i/>
          <w:sz w:val="24"/>
          <w:szCs w:val="24"/>
        </w:rPr>
      </w:pPr>
      <w:r w:rsidRPr="008B399E">
        <w:rPr>
          <w:rFonts w:ascii="Times New Roman" w:hAnsi="Times New Roman" w:cs="Times New Roman"/>
          <w:i/>
          <w:sz w:val="24"/>
          <w:szCs w:val="24"/>
        </w:rPr>
        <w:t>Рекомендации для учителей</w:t>
      </w:r>
    </w:p>
    <w:p w:rsidR="00DD278C" w:rsidRDefault="00E3457D" w:rsidP="004B60E9">
      <w:pPr>
        <w:spacing w:after="0" w:line="240" w:lineRule="auto"/>
        <w:rPr>
          <w:rFonts w:ascii="Times New Roman" w:hAnsi="Times New Roman" w:cs="Times New Roman"/>
          <w:sz w:val="24"/>
          <w:szCs w:val="24"/>
        </w:rPr>
      </w:pPr>
    </w:p>
    <w:p w:rsidR="005B75F1" w:rsidRPr="005B75F1" w:rsidRDefault="005B75F1" w:rsidP="004B60E9">
      <w:pPr>
        <w:spacing w:after="0" w:line="240" w:lineRule="auto"/>
        <w:rPr>
          <w:rFonts w:ascii="Times New Roman" w:hAnsi="Times New Roman" w:cs="Times New Roman"/>
          <w:b/>
          <w:sz w:val="24"/>
          <w:szCs w:val="24"/>
        </w:rPr>
      </w:pPr>
      <w:r w:rsidRPr="005B75F1">
        <w:rPr>
          <w:rFonts w:ascii="Times New Roman" w:hAnsi="Times New Roman" w:cs="Times New Roman"/>
          <w:b/>
          <w:sz w:val="24"/>
          <w:szCs w:val="24"/>
        </w:rPr>
        <w:t>Русский язык</w:t>
      </w:r>
    </w:p>
    <w:p w:rsidR="005B75F1" w:rsidRPr="004B60E9" w:rsidRDefault="005B75F1" w:rsidP="005B75F1">
      <w:pPr>
        <w:spacing w:after="0" w:line="240" w:lineRule="auto"/>
        <w:ind w:firstLine="709"/>
        <w:jc w:val="both"/>
        <w:rPr>
          <w:rFonts w:ascii="Times New Roman" w:hAnsi="Times New Roman" w:cs="Times New Roman"/>
          <w:sz w:val="24"/>
          <w:szCs w:val="24"/>
        </w:rPr>
      </w:pPr>
      <w:r w:rsidRPr="004B60E9">
        <w:rPr>
          <w:rFonts w:ascii="Times New Roman" w:hAnsi="Times New Roman" w:cs="Times New Roman"/>
          <w:sz w:val="24"/>
          <w:szCs w:val="24"/>
        </w:rPr>
        <w:t>В качестве рекомендаций, направленных на повышение уровня подготовки выпускников к сдаче ЕГЭ</w:t>
      </w:r>
      <w:r w:rsidRPr="00BD54F1">
        <w:rPr>
          <w:rFonts w:ascii="Times New Roman" w:hAnsi="Times New Roman" w:cs="Times New Roman"/>
          <w:sz w:val="24"/>
          <w:szCs w:val="24"/>
        </w:rPr>
        <w:t xml:space="preserve">, </w:t>
      </w:r>
      <w:r w:rsidRPr="004B60E9">
        <w:rPr>
          <w:rFonts w:ascii="Times New Roman" w:hAnsi="Times New Roman" w:cs="Times New Roman"/>
          <w:sz w:val="24"/>
          <w:szCs w:val="24"/>
        </w:rPr>
        <w:t xml:space="preserve">члены предметной комиссии рекомендуют: </w:t>
      </w:r>
    </w:p>
    <w:p w:rsidR="005B75F1" w:rsidRPr="004B60E9" w:rsidRDefault="005B75F1" w:rsidP="005B75F1">
      <w:pPr>
        <w:spacing w:after="0" w:line="240" w:lineRule="auto"/>
        <w:ind w:firstLine="709"/>
        <w:rPr>
          <w:rFonts w:ascii="Times New Roman" w:hAnsi="Times New Roman" w:cs="Times New Roman"/>
          <w:sz w:val="24"/>
          <w:szCs w:val="24"/>
        </w:rPr>
      </w:pPr>
      <w:r w:rsidRPr="004B60E9">
        <w:rPr>
          <w:rFonts w:ascii="Times New Roman" w:hAnsi="Times New Roman" w:cs="Times New Roman"/>
          <w:sz w:val="24"/>
          <w:szCs w:val="24"/>
        </w:rPr>
        <w:t>учителям ОО</w:t>
      </w:r>
    </w:p>
    <w:p w:rsidR="005B75F1" w:rsidRPr="005B75F1" w:rsidRDefault="005B75F1" w:rsidP="005B75F1">
      <w:pPr>
        <w:pStyle w:val="a4"/>
        <w:numPr>
          <w:ilvl w:val="0"/>
          <w:numId w:val="11"/>
        </w:numPr>
        <w:spacing w:after="0" w:line="240" w:lineRule="auto"/>
        <w:jc w:val="both"/>
        <w:rPr>
          <w:rFonts w:ascii="Times New Roman" w:hAnsi="Times New Roman" w:cs="Times New Roman"/>
          <w:spacing w:val="-26"/>
          <w:sz w:val="24"/>
          <w:szCs w:val="24"/>
        </w:rPr>
      </w:pPr>
      <w:r w:rsidRPr="005B75F1">
        <w:rPr>
          <w:rFonts w:ascii="Times New Roman" w:hAnsi="Times New Roman" w:cs="Times New Roman"/>
          <w:spacing w:val="-4"/>
          <w:sz w:val="24"/>
          <w:szCs w:val="24"/>
        </w:rPr>
        <w:t xml:space="preserve">ознакомиться со спецификой контрольных измерительных материалов по русскому языку, а также с основными характеристиками экзаменационной работы </w:t>
      </w:r>
      <w:r w:rsidRPr="005B75F1">
        <w:rPr>
          <w:rFonts w:ascii="Times New Roman" w:hAnsi="Times New Roman" w:cs="Times New Roman"/>
          <w:sz w:val="24"/>
          <w:szCs w:val="24"/>
        </w:rPr>
        <w:t>(кодификатор элементов содержания, спецификацией);</w:t>
      </w:r>
    </w:p>
    <w:p w:rsidR="005B75F1" w:rsidRPr="005B75F1" w:rsidRDefault="005B75F1" w:rsidP="005B75F1">
      <w:pPr>
        <w:pStyle w:val="a4"/>
        <w:numPr>
          <w:ilvl w:val="0"/>
          <w:numId w:val="11"/>
        </w:numPr>
        <w:spacing w:after="0" w:line="240" w:lineRule="auto"/>
        <w:jc w:val="both"/>
        <w:rPr>
          <w:rFonts w:ascii="Times New Roman" w:hAnsi="Times New Roman" w:cs="Times New Roman"/>
          <w:i/>
          <w:iCs/>
          <w:sz w:val="24"/>
          <w:szCs w:val="24"/>
        </w:rPr>
      </w:pPr>
      <w:r w:rsidRPr="005B75F1">
        <w:rPr>
          <w:rFonts w:ascii="Times New Roman" w:hAnsi="Times New Roman" w:cs="Times New Roman"/>
          <w:spacing w:val="-4"/>
          <w:sz w:val="24"/>
          <w:szCs w:val="24"/>
        </w:rPr>
        <w:t xml:space="preserve">проанализировать критерии проверки и оценивания письменного развернутого ответа. Четко разграничивать содержание каждого критерия в соответствии с выставляемыми </w:t>
      </w:r>
      <w:r w:rsidRPr="005B75F1">
        <w:rPr>
          <w:rFonts w:ascii="Times New Roman" w:hAnsi="Times New Roman" w:cs="Times New Roman"/>
          <w:sz w:val="24"/>
          <w:szCs w:val="24"/>
        </w:rPr>
        <w:t xml:space="preserve">баллами; знать содержание таких понятий, как </w:t>
      </w:r>
      <w:r w:rsidRPr="005B75F1">
        <w:rPr>
          <w:rFonts w:ascii="Times New Roman" w:hAnsi="Times New Roman" w:cs="Times New Roman"/>
          <w:i/>
          <w:iCs/>
          <w:sz w:val="24"/>
          <w:szCs w:val="24"/>
        </w:rPr>
        <w:t>проблема текста, комментирование проблемы, авторская позиция, выражение и аргументация собственного мнения; при этом строго придерживаться единого подхода к оценке К-2, К-3, К-4;</w:t>
      </w:r>
    </w:p>
    <w:p w:rsidR="005B75F1" w:rsidRPr="005B75F1" w:rsidRDefault="005B75F1" w:rsidP="005B75F1">
      <w:pPr>
        <w:pStyle w:val="a4"/>
        <w:numPr>
          <w:ilvl w:val="0"/>
          <w:numId w:val="11"/>
        </w:numPr>
        <w:spacing w:after="0" w:line="240" w:lineRule="auto"/>
        <w:jc w:val="both"/>
        <w:rPr>
          <w:rFonts w:ascii="Times New Roman" w:hAnsi="Times New Roman" w:cs="Times New Roman"/>
          <w:sz w:val="24"/>
          <w:szCs w:val="24"/>
        </w:rPr>
      </w:pPr>
      <w:r w:rsidRPr="005B75F1">
        <w:rPr>
          <w:rFonts w:ascii="Times New Roman" w:hAnsi="Times New Roman" w:cs="Times New Roman"/>
          <w:spacing w:val="-4"/>
          <w:sz w:val="24"/>
          <w:szCs w:val="24"/>
        </w:rPr>
        <w:t xml:space="preserve">разработать и утвердить индивидуальный </w:t>
      </w:r>
      <w:r w:rsidRPr="005B75F1">
        <w:rPr>
          <w:rFonts w:ascii="Times New Roman" w:hAnsi="Times New Roman" w:cs="Times New Roman"/>
          <w:sz w:val="24"/>
          <w:szCs w:val="24"/>
        </w:rPr>
        <w:t xml:space="preserve">план по подготовке обучающихся к ЕГЭ по русскому языку, включающий в себя не только повторение </w:t>
      </w:r>
      <w:r w:rsidRPr="005B75F1">
        <w:rPr>
          <w:rFonts w:ascii="Times New Roman" w:hAnsi="Times New Roman" w:cs="Times New Roman"/>
          <w:spacing w:val="-4"/>
          <w:sz w:val="24"/>
          <w:szCs w:val="24"/>
        </w:rPr>
        <w:t xml:space="preserve">основного (базового) материала по русскому языку, но и корректировку умений и навыков </w:t>
      </w:r>
      <w:r w:rsidRPr="005B75F1">
        <w:rPr>
          <w:rFonts w:ascii="Times New Roman" w:hAnsi="Times New Roman" w:cs="Times New Roman"/>
          <w:sz w:val="24"/>
          <w:szCs w:val="24"/>
        </w:rPr>
        <w:t xml:space="preserve">учащихся по написанию письменной работы с развернутым ответом, которая будет способствовать совершенствованию умения правильно (грамотно) составлять текст с </w:t>
      </w:r>
      <w:r w:rsidRPr="005B75F1">
        <w:rPr>
          <w:rFonts w:ascii="Times New Roman" w:hAnsi="Times New Roman" w:cs="Times New Roman"/>
          <w:spacing w:val="-4"/>
          <w:sz w:val="24"/>
          <w:szCs w:val="24"/>
        </w:rPr>
        <w:t xml:space="preserve">соблюдением таких его основных признаков, как </w:t>
      </w:r>
      <w:r w:rsidRPr="005B75F1">
        <w:rPr>
          <w:rFonts w:ascii="Times New Roman" w:hAnsi="Times New Roman" w:cs="Times New Roman"/>
          <w:iCs/>
          <w:spacing w:val="-4"/>
          <w:sz w:val="24"/>
          <w:szCs w:val="24"/>
        </w:rPr>
        <w:t xml:space="preserve">смысловая целостность, речевая связность, </w:t>
      </w:r>
      <w:r w:rsidRPr="005B75F1">
        <w:rPr>
          <w:rFonts w:ascii="Times New Roman" w:hAnsi="Times New Roman" w:cs="Times New Roman"/>
          <w:iCs/>
          <w:sz w:val="24"/>
          <w:szCs w:val="24"/>
        </w:rPr>
        <w:t>последовательность изложения материала, абзацное членение, богатство речи</w:t>
      </w:r>
      <w:r w:rsidRPr="005B75F1">
        <w:rPr>
          <w:rFonts w:ascii="Times New Roman" w:hAnsi="Times New Roman" w:cs="Times New Roman"/>
          <w:sz w:val="24"/>
          <w:szCs w:val="24"/>
        </w:rPr>
        <w:t>;</w:t>
      </w:r>
    </w:p>
    <w:p w:rsidR="005B75F1" w:rsidRPr="005B75F1" w:rsidRDefault="005B75F1" w:rsidP="005B75F1">
      <w:pPr>
        <w:pStyle w:val="a4"/>
        <w:numPr>
          <w:ilvl w:val="0"/>
          <w:numId w:val="11"/>
        </w:numPr>
        <w:spacing w:after="0" w:line="240" w:lineRule="auto"/>
        <w:jc w:val="both"/>
        <w:rPr>
          <w:rFonts w:ascii="Times New Roman" w:hAnsi="Times New Roman" w:cs="Times New Roman"/>
          <w:sz w:val="24"/>
          <w:szCs w:val="24"/>
        </w:rPr>
      </w:pPr>
      <w:r w:rsidRPr="005B75F1">
        <w:rPr>
          <w:rFonts w:ascii="Times New Roman" w:hAnsi="Times New Roman" w:cs="Times New Roman"/>
          <w:sz w:val="24"/>
          <w:szCs w:val="24"/>
        </w:rPr>
        <w:t>заниматься самосовершенствованием в направлении изучения и внедрения лучших педагогических практик по преподаванию русского языка; умений правильно определять типологию речевых и грамматических ошибок;</w:t>
      </w:r>
    </w:p>
    <w:p w:rsidR="005B75F1" w:rsidRDefault="005B75F1" w:rsidP="005B75F1">
      <w:pPr>
        <w:spacing w:after="0" w:line="240" w:lineRule="auto"/>
        <w:ind w:firstLine="709"/>
        <w:rPr>
          <w:rFonts w:ascii="Times New Roman" w:hAnsi="Times New Roman" w:cs="Times New Roman"/>
          <w:sz w:val="24"/>
          <w:szCs w:val="24"/>
        </w:rPr>
      </w:pPr>
    </w:p>
    <w:p w:rsidR="005B75F1" w:rsidRPr="00296B9B" w:rsidRDefault="00296B9B" w:rsidP="004B60E9">
      <w:pPr>
        <w:spacing w:after="0" w:line="240" w:lineRule="auto"/>
        <w:rPr>
          <w:rFonts w:ascii="Times New Roman" w:hAnsi="Times New Roman" w:cs="Times New Roman"/>
          <w:b/>
          <w:sz w:val="24"/>
          <w:szCs w:val="24"/>
        </w:rPr>
      </w:pPr>
      <w:r w:rsidRPr="00296B9B">
        <w:rPr>
          <w:rFonts w:ascii="Times New Roman" w:hAnsi="Times New Roman" w:cs="Times New Roman"/>
          <w:b/>
          <w:sz w:val="24"/>
          <w:szCs w:val="24"/>
        </w:rPr>
        <w:t>Математика</w:t>
      </w:r>
    </w:p>
    <w:p w:rsidR="00296B9B" w:rsidRPr="004B60E9" w:rsidRDefault="00296B9B" w:rsidP="00296B9B">
      <w:pPr>
        <w:pStyle w:val="a5"/>
        <w:spacing w:after="0"/>
        <w:ind w:firstLine="709"/>
      </w:pPr>
      <w:r w:rsidRPr="004B60E9">
        <w:t xml:space="preserve">Экспертная предметная комиссия рекомендует учителям математики: </w:t>
      </w:r>
    </w:p>
    <w:p w:rsidR="00296B9B" w:rsidRPr="004B60E9" w:rsidRDefault="00296B9B" w:rsidP="00296B9B">
      <w:pPr>
        <w:pStyle w:val="a5"/>
        <w:numPr>
          <w:ilvl w:val="0"/>
          <w:numId w:val="11"/>
        </w:numPr>
        <w:spacing w:after="0"/>
      </w:pPr>
      <w:r w:rsidRPr="004B60E9">
        <w:t xml:space="preserve">изучить анализ результатов участников ЕГЭ и провести тематические заседания школьных методических объединений, на которых разработать конкретный план мероприятий по совершенствованию методики преподавания предмета в разрезе элементов, вызвавших наибольшие затруднения при выполнении экзаменационной работы: умение решать уравнения и неравенства; умения </w:t>
      </w:r>
      <w:r w:rsidRPr="004B60E9">
        <w:lastRenderedPageBreak/>
        <w:t>выполнять действия с геометрическими фигурами, координатами и векторами; умения решать уравнения и неравенства; умения использовать приобретенные знания, навыки в практической деятельности и повседневной жизни; умение строить и исследовать простейшие математические модели;</w:t>
      </w:r>
    </w:p>
    <w:p w:rsidR="00296B9B" w:rsidRPr="004B60E9" w:rsidRDefault="00296B9B" w:rsidP="00296B9B">
      <w:pPr>
        <w:pStyle w:val="a5"/>
        <w:numPr>
          <w:ilvl w:val="0"/>
          <w:numId w:val="11"/>
        </w:numPr>
        <w:spacing w:after="0"/>
      </w:pPr>
      <w:r w:rsidRPr="004B60E9">
        <w:t>уделять особое внимание на формирование у обучающихся навыков самостоятельного поиска решения поставленной задачи на основе полученных знаний, умению выделять из условия задач исходные данные, правильному и полному обоснованию хода решений задачи;</w:t>
      </w:r>
    </w:p>
    <w:p w:rsidR="00296B9B" w:rsidRPr="004B60E9" w:rsidRDefault="00296B9B" w:rsidP="00296B9B">
      <w:pPr>
        <w:pStyle w:val="a5"/>
        <w:numPr>
          <w:ilvl w:val="0"/>
          <w:numId w:val="11"/>
        </w:numPr>
        <w:spacing w:after="0"/>
      </w:pPr>
      <w:r w:rsidRPr="004B60E9">
        <w:t>использовать в своей работе дифференцированный подход при постановке заданий различного уровня сложности для обучающихся с разным уровнем математической подготовки.</w:t>
      </w:r>
    </w:p>
    <w:p w:rsidR="00296B9B" w:rsidRPr="004B60E9" w:rsidRDefault="001F011D" w:rsidP="001F011D">
      <w:pPr>
        <w:pStyle w:val="a5"/>
        <w:spacing w:after="0"/>
        <w:ind w:firstLine="709"/>
        <w:rPr>
          <w:b/>
        </w:rPr>
      </w:pPr>
      <w:r>
        <w:t xml:space="preserve"> </w:t>
      </w:r>
    </w:p>
    <w:p w:rsidR="005B75F1" w:rsidRPr="001F011D" w:rsidRDefault="001F011D" w:rsidP="004B60E9">
      <w:pPr>
        <w:spacing w:after="0" w:line="240" w:lineRule="auto"/>
        <w:rPr>
          <w:rFonts w:ascii="Times New Roman" w:hAnsi="Times New Roman" w:cs="Times New Roman"/>
          <w:b/>
          <w:sz w:val="24"/>
          <w:szCs w:val="24"/>
        </w:rPr>
      </w:pPr>
      <w:r w:rsidRPr="001F011D">
        <w:rPr>
          <w:rFonts w:ascii="Times New Roman" w:hAnsi="Times New Roman" w:cs="Times New Roman"/>
          <w:b/>
          <w:sz w:val="24"/>
          <w:szCs w:val="24"/>
        </w:rPr>
        <w:t>Физика</w:t>
      </w:r>
    </w:p>
    <w:p w:rsidR="001F011D" w:rsidRPr="004B60E9" w:rsidRDefault="001F011D" w:rsidP="001F011D">
      <w:pPr>
        <w:pStyle w:val="a5"/>
        <w:spacing w:after="0"/>
        <w:ind w:firstLine="709"/>
        <w:rPr>
          <w:shd w:val="clear" w:color="auto" w:fill="FFFFFF"/>
        </w:rPr>
      </w:pPr>
      <w:r w:rsidRPr="004B60E9">
        <w:rPr>
          <w:shd w:val="clear" w:color="auto" w:fill="FFFFFF"/>
        </w:rPr>
        <w:t>Предметная комиссия по физике на основе аналитического материала рекомендует для учителей общеобразовательных школ, лицеев особое внимание следует уделить работе с качественными заданиями. Необходимо требовать от учеников анализа условия задачи с выделением ключевых слов, физических явлений, обязательного использования физических терминов. Можно рекомендовать использовать различные методические приемы для освоения решения качественных задач: через устные опросы обучающего характера; через организацию работы в малых группах по коллективному обсуждению и выработке полного объяснения; через использование графических схем, отражающих ход решения (все логические шаги и все ссылки на законы и явления для каждого логического шага). Все эти приемы помогут постепенно ввести качественные задачи в индивидуальный письменный контроль.</w:t>
      </w:r>
    </w:p>
    <w:p w:rsidR="001F011D" w:rsidRPr="004B60E9" w:rsidRDefault="001F011D" w:rsidP="001F011D">
      <w:pPr>
        <w:pStyle w:val="a5"/>
        <w:spacing w:after="0"/>
        <w:ind w:firstLine="709"/>
        <w:rPr>
          <w:shd w:val="clear" w:color="auto" w:fill="FFFFFF"/>
        </w:rPr>
      </w:pPr>
      <w:r w:rsidRPr="004B60E9">
        <w:rPr>
          <w:shd w:val="clear" w:color="auto" w:fill="FFFFFF"/>
        </w:rPr>
        <w:t>Письменные формы итогового контроля ни в коей мере не подразумевают сокращение на уроке времени, отводимого на формирование грамотной устной речи. Более того, требовать от ученика постоянного обоснования своих действий, проведения рассуждений невозможно, если предположить, что он эти рассуждения должен непременно записать. Поэтому подготовка к единому государственному экзамену в качестве обязательного элемента включает в себя формирование грамотной устной речи. Хочется напомнить о соблюдении единого орфографического режима.</w:t>
      </w:r>
    </w:p>
    <w:p w:rsidR="001F011D" w:rsidRPr="004B60E9" w:rsidRDefault="001F011D" w:rsidP="001F011D">
      <w:pPr>
        <w:pStyle w:val="a5"/>
        <w:spacing w:after="0"/>
        <w:ind w:firstLine="709"/>
        <w:rPr>
          <w:shd w:val="clear" w:color="auto" w:fill="FFFFFF"/>
        </w:rPr>
      </w:pPr>
      <w:r w:rsidRPr="004B60E9">
        <w:rPr>
          <w:shd w:val="clear" w:color="auto" w:fill="FFFFFF"/>
        </w:rPr>
        <w:t>Для подготовки решения выпускников к заданиям повышенной сложности необходимо знакомить учащихся с заданиями, размещенными в открытом банке заданий ЕГЭ на сайте ФИПИ, Всероссийских олимпиад по физике. Поскольку именно решение нестандартных, практически значимых (в том числе олимпиадных) задач позволяет развивать не только логическое мышление и применение теоретических знаний на практике, но и способствует дальнейшему развитию творческих способностей обучающихся.</w:t>
      </w:r>
    </w:p>
    <w:p w:rsidR="005B75F1" w:rsidRDefault="005B75F1" w:rsidP="004B60E9">
      <w:pPr>
        <w:spacing w:after="0" w:line="240" w:lineRule="auto"/>
        <w:rPr>
          <w:rFonts w:ascii="Times New Roman" w:hAnsi="Times New Roman" w:cs="Times New Roman"/>
          <w:sz w:val="24"/>
          <w:szCs w:val="24"/>
        </w:rPr>
      </w:pPr>
    </w:p>
    <w:p w:rsidR="001F011D" w:rsidRPr="001F011D" w:rsidRDefault="001F011D" w:rsidP="004B60E9">
      <w:pPr>
        <w:spacing w:after="0" w:line="240" w:lineRule="auto"/>
        <w:rPr>
          <w:rFonts w:ascii="Times New Roman" w:hAnsi="Times New Roman" w:cs="Times New Roman"/>
          <w:b/>
          <w:sz w:val="24"/>
          <w:szCs w:val="24"/>
        </w:rPr>
      </w:pPr>
      <w:r w:rsidRPr="001F011D">
        <w:rPr>
          <w:rFonts w:ascii="Times New Roman" w:hAnsi="Times New Roman" w:cs="Times New Roman"/>
          <w:b/>
          <w:sz w:val="24"/>
          <w:szCs w:val="24"/>
        </w:rPr>
        <w:t>Химия</w:t>
      </w:r>
    </w:p>
    <w:p w:rsidR="001F011D" w:rsidRPr="004B60E9" w:rsidRDefault="001F011D" w:rsidP="001F011D">
      <w:pPr>
        <w:pStyle w:val="a5"/>
        <w:spacing w:after="0"/>
        <w:ind w:firstLine="709"/>
      </w:pPr>
      <w:r w:rsidRPr="004B60E9">
        <w:t>На основании результатов ЕГЭ-2019 можно рекомендовать учителям химии более эффективно использовать технологию продуктивного (смыслового) обучения. Необходимо формировать и развивать у учащихся способность выделять главную мысль в тексте в соответствующем контексте. Систематически отрабатывать умение поиска и переработки информации, представленной в различной форме (текст, таблица, схема), ее анализ и синтез, сравнение и классификация. Важно научить учащихся самостоятельно составлять алгоритм решения предлагаемых ему заданий, планировать эксперимент по подтверждению генетической связи неорганических и органических соединений и по распознаванию веществ.</w:t>
      </w:r>
    </w:p>
    <w:p w:rsidR="00E40C80" w:rsidRPr="004B60E9" w:rsidRDefault="00E40C80" w:rsidP="00E40C80">
      <w:pPr>
        <w:pStyle w:val="a5"/>
        <w:spacing w:after="0"/>
        <w:ind w:firstLine="709"/>
      </w:pPr>
      <w:r w:rsidRPr="004B60E9">
        <w:t xml:space="preserve">При составлении учебно-тематического планирования соотносить изучаемые темы с Кодификатором элементов содержания и Спецификацией КИМ ЕГЭ-2020. </w:t>
      </w:r>
    </w:p>
    <w:p w:rsidR="00E40C80" w:rsidRPr="004B60E9" w:rsidRDefault="00E40C80" w:rsidP="00E40C80">
      <w:pPr>
        <w:pStyle w:val="a5"/>
        <w:spacing w:after="0"/>
        <w:ind w:firstLine="709"/>
      </w:pPr>
      <w:r w:rsidRPr="004B60E9">
        <w:lastRenderedPageBreak/>
        <w:t xml:space="preserve">В целях повышения уровня подготовки выпускников с </w:t>
      </w:r>
      <w:r w:rsidRPr="004B60E9">
        <w:rPr>
          <w:b/>
        </w:rPr>
        <w:t>низким уровнем</w:t>
      </w:r>
      <w:r w:rsidRPr="004B60E9">
        <w:t xml:space="preserve"> подготовки целесообразно обратить особое внимание на формирование основополагающих химических понятий, которые следует отрабатывать, используя различные задания, выполняя которые учащийся должен объяснять промежуточные действия в предлагаемом решении. Для данной группы выпускников важным является момент мотивирования, понимания личной ответственности за результат экзамена, четкого планирования подготовки к нему.</w:t>
      </w:r>
    </w:p>
    <w:p w:rsidR="00E40C80" w:rsidRPr="004B60E9" w:rsidRDefault="00E40C80" w:rsidP="00E40C80">
      <w:pPr>
        <w:pStyle w:val="a5"/>
        <w:spacing w:after="0"/>
        <w:ind w:firstLine="709"/>
      </w:pPr>
      <w:r w:rsidRPr="004B60E9">
        <w:t xml:space="preserve">Для выпускников с </w:t>
      </w:r>
      <w:r w:rsidRPr="004B60E9">
        <w:rPr>
          <w:b/>
        </w:rPr>
        <w:t>удовлетворительным уровнем</w:t>
      </w:r>
      <w:r w:rsidRPr="004B60E9">
        <w:t xml:space="preserve"> подготовки в качестве рекомендации, может быть предложено увеличение доли тренировочных заданий и упражнений, способствующих систематизации знаний, предусматривающих самостоятельное обобщение (можно в виде таблиц и схем) после изучения материала по одной из тем или разделов. Не менее важным является и включение разнообразных форм заданий, предполагающих применение знаний и умений в новой ситуации. </w:t>
      </w:r>
    </w:p>
    <w:p w:rsidR="00E40C80" w:rsidRPr="004B60E9" w:rsidRDefault="00E40C80" w:rsidP="00E40C80">
      <w:pPr>
        <w:pStyle w:val="a5"/>
        <w:spacing w:after="0"/>
        <w:ind w:firstLine="709"/>
      </w:pPr>
      <w:r w:rsidRPr="004B60E9">
        <w:t xml:space="preserve"> Выпускники с </w:t>
      </w:r>
      <w:r w:rsidRPr="004B60E9">
        <w:rPr>
          <w:b/>
        </w:rPr>
        <w:t>хорошей подготовкой</w:t>
      </w:r>
      <w:r w:rsidRPr="004B60E9">
        <w:t xml:space="preserve"> демонстрируют уверенное владение знаниями практически по всем разделам и элементам содержания химии. Однако некоторые трудности для данной группы выпускников представляют задания, требующие от них комплексного применения знаний и умений в обновленной ситуации, т.е. когда предполагается составление оригинального алгоритма решения или в условии задания встречаются нюансы, которые на этапе подготовки к экзамену не были отработаны. Именно на решение описанных выше проблем и должна быть направлена корректировка процесса подготовки к ЕГЭ.</w:t>
      </w:r>
    </w:p>
    <w:p w:rsidR="00E40C80" w:rsidRPr="004B60E9" w:rsidRDefault="00E40C80" w:rsidP="00E40C80">
      <w:pPr>
        <w:pStyle w:val="a5"/>
        <w:spacing w:after="0"/>
        <w:ind w:firstLine="709"/>
      </w:pPr>
      <w:r w:rsidRPr="004B60E9">
        <w:rPr>
          <w:color w:val="A5A5A5" w:themeColor="accent3"/>
        </w:rPr>
        <w:t xml:space="preserve">  </w:t>
      </w:r>
      <w:r w:rsidRPr="004B60E9">
        <w:t>При проведении занятий по химии учителям уделять внимание демонстрационному и лабораторному эксперименту, организации и проведению практических работ, особенно по распознаванию неорганических и органических веществ, т.к., задание такого рода вызывают сложности при выполнении экзаменационной работы.</w:t>
      </w:r>
    </w:p>
    <w:p w:rsidR="00E40C80" w:rsidRPr="004B60E9" w:rsidRDefault="00E40C80" w:rsidP="00E40C80">
      <w:pPr>
        <w:pStyle w:val="a5"/>
        <w:spacing w:after="0"/>
        <w:ind w:firstLine="709"/>
      </w:pPr>
      <w:r w:rsidRPr="004B60E9">
        <w:t xml:space="preserve">Методическую помощь учителю и учащимся при подготовке к ЕГЭ могут оказать материалы, размещенные на сайте ФИПИ (www.fipi.ru) и портале единого государственного экзамена – (http://www.ege.edu.ru/), которые содержат: − документы, определяющие структуру и содержание КИМ ЕГЭ (кодификатор элементов содержания, спецификация и демонстрационный вариант КИМ); − открытый сегмент Федерального банка тестовых заданий; −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 аналитические отчеты о результатах экзамена и методические письма прошлых лет; − перечень учебных изданий, рекомендуемых для подготовки к ЕГЭ. </w:t>
      </w:r>
    </w:p>
    <w:p w:rsidR="00E40C80" w:rsidRPr="004B60E9" w:rsidRDefault="00E40C80" w:rsidP="00E40C80">
      <w:pPr>
        <w:pStyle w:val="a5"/>
        <w:spacing w:after="0"/>
        <w:ind w:firstLine="709"/>
        <w:rPr>
          <w:noProof/>
        </w:rPr>
      </w:pPr>
      <w:r w:rsidRPr="004B60E9">
        <w:rPr>
          <w:noProof/>
        </w:rPr>
        <w:t>Необходимо продолжить работу по повышению квалификации учителей химии путем организации и проведения курсов, семинаров, вебинаров, мастер-классов и открытых уроков по актуальным вопросам преподавания предмета на основе современных методик и технологий обучения, для чего привлекать ведущих учителей республики.</w:t>
      </w:r>
    </w:p>
    <w:p w:rsidR="00E40C80" w:rsidRPr="004B60E9" w:rsidRDefault="00E40C80" w:rsidP="00E40C80">
      <w:pPr>
        <w:pStyle w:val="a5"/>
        <w:spacing w:after="0"/>
        <w:ind w:firstLine="709"/>
        <w:rPr>
          <w:noProof/>
        </w:rPr>
      </w:pPr>
      <w:r w:rsidRPr="004B60E9">
        <w:rPr>
          <w:noProof/>
        </w:rPr>
        <w:t>Важно обращать внимание обучающихся на необходимость внимательного прочтения формулировок заданий, инструкций к их выполнению; научить учеников извлекать из инструкции максимум информации, четкому переносу ответов в бланк в строгом соответствии с инструкцией, ориентируясь на образец написания букв и цифр.</w:t>
      </w:r>
    </w:p>
    <w:p w:rsidR="001F011D" w:rsidRDefault="001F011D" w:rsidP="00E40C80">
      <w:pPr>
        <w:spacing w:after="0" w:line="240" w:lineRule="auto"/>
        <w:ind w:firstLine="709"/>
        <w:rPr>
          <w:rFonts w:ascii="Times New Roman" w:hAnsi="Times New Roman" w:cs="Times New Roman"/>
          <w:sz w:val="24"/>
          <w:szCs w:val="24"/>
        </w:rPr>
      </w:pPr>
    </w:p>
    <w:p w:rsidR="001F011D" w:rsidRPr="00E40C80" w:rsidRDefault="00E40C80" w:rsidP="004B60E9">
      <w:pPr>
        <w:spacing w:after="0" w:line="240" w:lineRule="auto"/>
        <w:rPr>
          <w:rFonts w:ascii="Times New Roman" w:hAnsi="Times New Roman" w:cs="Times New Roman"/>
          <w:b/>
          <w:sz w:val="24"/>
          <w:szCs w:val="24"/>
        </w:rPr>
      </w:pPr>
      <w:r w:rsidRPr="00E40C80">
        <w:rPr>
          <w:rFonts w:ascii="Times New Roman" w:hAnsi="Times New Roman" w:cs="Times New Roman"/>
          <w:b/>
          <w:sz w:val="24"/>
          <w:szCs w:val="24"/>
        </w:rPr>
        <w:t>Информатика и ИКТ</w:t>
      </w:r>
    </w:p>
    <w:p w:rsidR="00E40C80" w:rsidRPr="00E40C80" w:rsidRDefault="00E40C80" w:rsidP="00E40C80">
      <w:pPr>
        <w:spacing w:after="0" w:line="240" w:lineRule="auto"/>
        <w:ind w:firstLine="708"/>
        <w:jc w:val="both"/>
        <w:rPr>
          <w:rFonts w:ascii="Times New Roman" w:hAnsi="Times New Roman" w:cs="Times New Roman"/>
          <w:sz w:val="24"/>
          <w:szCs w:val="24"/>
        </w:rPr>
      </w:pPr>
      <w:r w:rsidRPr="00E40C80">
        <w:rPr>
          <w:rFonts w:ascii="Times New Roman" w:hAnsi="Times New Roman" w:cs="Times New Roman"/>
          <w:sz w:val="24"/>
          <w:szCs w:val="24"/>
        </w:rPr>
        <w:t xml:space="preserve">На основе анализа результатов государственной итоговой аттестации при организации обучению информатике и ИКТ в основной школе учителям рекомендуется: </w:t>
      </w:r>
    </w:p>
    <w:p w:rsidR="00E40C80" w:rsidRPr="00E40C80" w:rsidRDefault="00E40C80" w:rsidP="00E40C80">
      <w:pPr>
        <w:pStyle w:val="a4"/>
        <w:numPr>
          <w:ilvl w:val="0"/>
          <w:numId w:val="12"/>
        </w:numPr>
        <w:spacing w:after="0" w:line="240" w:lineRule="auto"/>
        <w:jc w:val="both"/>
        <w:rPr>
          <w:rFonts w:ascii="Times New Roman" w:hAnsi="Times New Roman" w:cs="Times New Roman"/>
          <w:sz w:val="24"/>
          <w:szCs w:val="24"/>
        </w:rPr>
      </w:pPr>
      <w:r w:rsidRPr="00E40C80">
        <w:rPr>
          <w:rFonts w:ascii="Times New Roman" w:hAnsi="Times New Roman" w:cs="Times New Roman"/>
          <w:sz w:val="24"/>
          <w:szCs w:val="24"/>
        </w:rPr>
        <w:t xml:space="preserve">обеспечить развитие разнообразных умений, видов учебной деятельности, предусмотренных требованиями стандарта с целью формирования умений применять свои знания в новой ситуации; </w:t>
      </w:r>
    </w:p>
    <w:p w:rsidR="00E40C80" w:rsidRPr="00E40C80" w:rsidRDefault="00E40C80" w:rsidP="00E40C80">
      <w:pPr>
        <w:pStyle w:val="a4"/>
        <w:numPr>
          <w:ilvl w:val="0"/>
          <w:numId w:val="12"/>
        </w:numPr>
        <w:spacing w:after="0" w:line="240" w:lineRule="auto"/>
        <w:jc w:val="both"/>
        <w:rPr>
          <w:rFonts w:ascii="Times New Roman" w:hAnsi="Times New Roman" w:cs="Times New Roman"/>
          <w:sz w:val="24"/>
          <w:szCs w:val="24"/>
        </w:rPr>
      </w:pPr>
      <w:r w:rsidRPr="00E40C80">
        <w:rPr>
          <w:rFonts w:ascii="Times New Roman" w:hAnsi="Times New Roman" w:cs="Times New Roman"/>
          <w:sz w:val="24"/>
          <w:szCs w:val="24"/>
        </w:rPr>
        <w:t xml:space="preserve">использовать на уроках информатики и ИКТ задания, для выполнения которых необходимо применять устный счет и математический аппарат, так как на </w:t>
      </w:r>
      <w:r w:rsidRPr="00E40C80">
        <w:rPr>
          <w:rFonts w:ascii="Times New Roman" w:hAnsi="Times New Roman" w:cs="Times New Roman"/>
          <w:sz w:val="24"/>
          <w:szCs w:val="24"/>
        </w:rPr>
        <w:lastRenderedPageBreak/>
        <w:t xml:space="preserve">результаты выполнения экзаменационной работы существенно влияет уровень общей математической подготовки выпускников; </w:t>
      </w:r>
    </w:p>
    <w:p w:rsidR="001F011D" w:rsidRPr="00E40C80" w:rsidRDefault="00E40C80" w:rsidP="00E40C80">
      <w:pPr>
        <w:pStyle w:val="a4"/>
        <w:numPr>
          <w:ilvl w:val="0"/>
          <w:numId w:val="12"/>
        </w:numPr>
        <w:spacing w:after="0" w:line="240" w:lineRule="auto"/>
        <w:jc w:val="both"/>
        <w:rPr>
          <w:rFonts w:ascii="Times New Roman" w:hAnsi="Times New Roman" w:cs="Times New Roman"/>
          <w:sz w:val="24"/>
          <w:szCs w:val="24"/>
        </w:rPr>
      </w:pPr>
      <w:r w:rsidRPr="00E40C80">
        <w:rPr>
          <w:rFonts w:ascii="Times New Roman" w:hAnsi="Times New Roman" w:cs="Times New Roman"/>
          <w:sz w:val="24"/>
          <w:szCs w:val="24"/>
        </w:rPr>
        <w:t>использовать в качестве методической поддержки материалы сайта ФИПИ: документы, определяющие структуру и содержание контрольных измерительных материалов (кодификатор элементов содержания, спецификация, демонстрационные варианты контрольных измерительных материалов); открытый сегмент Федерального банка тестовых заданий.</w:t>
      </w:r>
    </w:p>
    <w:p w:rsidR="00E40C80" w:rsidRPr="004B60E9" w:rsidRDefault="00E40C80" w:rsidP="00E40C80">
      <w:pPr>
        <w:pStyle w:val="a5"/>
        <w:spacing w:after="0"/>
        <w:ind w:firstLine="709"/>
      </w:pPr>
      <w:r w:rsidRPr="004B60E9">
        <w:t xml:space="preserve">На основании аналитических материалов результатов ЕГЭ при организации обучения информатике и ИКТ в старшей школе учителям рекомендуем также акцентировать больше  внимания на следующие темы: </w:t>
      </w:r>
    </w:p>
    <w:p w:rsidR="00E40C80" w:rsidRPr="004B60E9" w:rsidRDefault="00E40C80" w:rsidP="00E40C80">
      <w:pPr>
        <w:pStyle w:val="a5"/>
        <w:spacing w:after="0"/>
        <w:ind w:firstLine="709"/>
      </w:pPr>
      <w:r w:rsidRPr="004B60E9">
        <w:t>Основы логики. Предлагать учащимся логические текстовые задачи разного характера. Определение истинности логических выражений. Знание основных законов алгебры логики, необходимых для</w:t>
      </w:r>
      <w:r>
        <w:t xml:space="preserve"> упрощения логических выражений.</w:t>
      </w:r>
    </w:p>
    <w:p w:rsidR="00E40C80" w:rsidRPr="004B60E9" w:rsidRDefault="00E40C80" w:rsidP="00E40C80">
      <w:pPr>
        <w:pStyle w:val="a5"/>
        <w:spacing w:after="0"/>
        <w:ind w:firstLine="709"/>
      </w:pPr>
      <w:r w:rsidRPr="004B60E9">
        <w:t>Элементы теории алгоритмов и программирование (двумерные массивы, алгоритмы в массивах, использование подпрограмм и прогнозирование результатов исполнения программы, трассировка/исполнение алгоритмов, обработка массивов в цикле, пониман</w:t>
      </w:r>
      <w:r>
        <w:t>ие смысла выполняемых операций):</w:t>
      </w:r>
    </w:p>
    <w:p w:rsidR="00E40C80" w:rsidRPr="004B60E9" w:rsidRDefault="00E40C80" w:rsidP="00E40C80">
      <w:pPr>
        <w:pStyle w:val="a5"/>
        <w:numPr>
          <w:ilvl w:val="0"/>
          <w:numId w:val="13"/>
        </w:numPr>
        <w:spacing w:after="0"/>
        <w:ind w:left="993"/>
      </w:pPr>
      <w:r w:rsidRPr="004B60E9">
        <w:t xml:space="preserve">включать в практику элементы системного текущего, тематического, обобщающего, предэкзаменационного, итогового повторения; </w:t>
      </w:r>
    </w:p>
    <w:p w:rsidR="00E40C80" w:rsidRPr="004B60E9" w:rsidRDefault="00E40C80" w:rsidP="00E40C80">
      <w:pPr>
        <w:pStyle w:val="a5"/>
        <w:numPr>
          <w:ilvl w:val="0"/>
          <w:numId w:val="13"/>
        </w:numPr>
        <w:spacing w:after="0"/>
        <w:ind w:left="993"/>
      </w:pPr>
      <w:r w:rsidRPr="004B60E9">
        <w:t xml:space="preserve">в процессе подготовки к ЕГЭ в 2020 году изучить спецификацию экзаменационной работы и рекомендации по подготовке к ней, в которых обращается внимание на новые умения, вводимые в тесты текущего года; </w:t>
      </w:r>
    </w:p>
    <w:p w:rsidR="00E40C80" w:rsidRPr="004B60E9" w:rsidRDefault="00E40C80" w:rsidP="00E40C80">
      <w:pPr>
        <w:pStyle w:val="a5"/>
        <w:numPr>
          <w:ilvl w:val="0"/>
          <w:numId w:val="13"/>
        </w:numPr>
        <w:spacing w:after="0"/>
        <w:ind w:left="993"/>
      </w:pPr>
      <w:r w:rsidRPr="004B60E9">
        <w:t xml:space="preserve">на репетиционных оценочных процедурах провести хронометраж выполнения отдельных частей работы и определить оптимальный порядок выполнения заданий. </w:t>
      </w:r>
    </w:p>
    <w:p w:rsidR="00E40C80" w:rsidRDefault="00E40C80" w:rsidP="00E40C80">
      <w:pPr>
        <w:spacing w:after="0" w:line="240" w:lineRule="auto"/>
        <w:jc w:val="both"/>
        <w:rPr>
          <w:rFonts w:ascii="Times New Roman" w:hAnsi="Times New Roman" w:cs="Times New Roman"/>
          <w:sz w:val="24"/>
          <w:szCs w:val="24"/>
        </w:rPr>
      </w:pPr>
    </w:p>
    <w:p w:rsidR="001F011D" w:rsidRPr="00E40C80" w:rsidRDefault="00E40C80" w:rsidP="004B60E9">
      <w:pPr>
        <w:spacing w:after="0" w:line="240" w:lineRule="auto"/>
        <w:rPr>
          <w:rFonts w:ascii="Times New Roman" w:hAnsi="Times New Roman" w:cs="Times New Roman"/>
          <w:b/>
          <w:sz w:val="24"/>
          <w:szCs w:val="24"/>
        </w:rPr>
      </w:pPr>
      <w:r w:rsidRPr="00E40C80">
        <w:rPr>
          <w:rFonts w:ascii="Times New Roman" w:hAnsi="Times New Roman" w:cs="Times New Roman"/>
          <w:b/>
          <w:sz w:val="24"/>
          <w:szCs w:val="24"/>
        </w:rPr>
        <w:t>Биология</w:t>
      </w:r>
    </w:p>
    <w:p w:rsidR="00E40C80" w:rsidRPr="00E40C80" w:rsidRDefault="00E40C80" w:rsidP="00E40C80">
      <w:pPr>
        <w:spacing w:after="0" w:line="240" w:lineRule="auto"/>
        <w:rPr>
          <w:rFonts w:ascii="Times New Roman" w:hAnsi="Times New Roman" w:cs="Times New Roman"/>
          <w:sz w:val="24"/>
          <w:szCs w:val="24"/>
        </w:rPr>
      </w:pPr>
      <w:r w:rsidRPr="00E40C80">
        <w:rPr>
          <w:rFonts w:ascii="Times New Roman" w:hAnsi="Times New Roman" w:cs="Times New Roman"/>
          <w:sz w:val="24"/>
          <w:szCs w:val="24"/>
        </w:rPr>
        <w:t xml:space="preserve">Предметная комиссия по итогам проведенного анализа рекомендует учителям ОО республики: </w:t>
      </w:r>
    </w:p>
    <w:p w:rsidR="00E40C80" w:rsidRPr="00E40C80" w:rsidRDefault="00E40C80" w:rsidP="00E40C80">
      <w:pPr>
        <w:pStyle w:val="a4"/>
        <w:numPr>
          <w:ilvl w:val="0"/>
          <w:numId w:val="14"/>
        </w:numPr>
        <w:spacing w:after="0" w:line="240" w:lineRule="auto"/>
        <w:rPr>
          <w:rFonts w:ascii="Times New Roman" w:hAnsi="Times New Roman" w:cs="Times New Roman"/>
          <w:sz w:val="24"/>
          <w:szCs w:val="24"/>
        </w:rPr>
      </w:pPr>
      <w:r w:rsidRPr="00E40C80">
        <w:rPr>
          <w:rFonts w:ascii="Times New Roman" w:hAnsi="Times New Roman" w:cs="Times New Roman"/>
          <w:sz w:val="24"/>
          <w:szCs w:val="24"/>
        </w:rPr>
        <w:t xml:space="preserve">в процессе обучения уделять больше внимания разделам, по которым выявлены недостатки подготовки обучающихся, включать соответствующий материал в программы тренингов и элективных учебных предметов, в содержание индивидуальных заданий, консультаций, используя современные высокотехнологичные приемы обучения; </w:t>
      </w:r>
    </w:p>
    <w:p w:rsidR="00E40C80" w:rsidRPr="00E40C80" w:rsidRDefault="00E40C80" w:rsidP="00E40C80">
      <w:pPr>
        <w:pStyle w:val="a4"/>
        <w:numPr>
          <w:ilvl w:val="0"/>
          <w:numId w:val="14"/>
        </w:numPr>
        <w:spacing w:after="0" w:line="240" w:lineRule="auto"/>
        <w:rPr>
          <w:rFonts w:ascii="Times New Roman" w:hAnsi="Times New Roman" w:cs="Times New Roman"/>
          <w:sz w:val="24"/>
          <w:szCs w:val="24"/>
        </w:rPr>
      </w:pPr>
      <w:r w:rsidRPr="00E40C80">
        <w:rPr>
          <w:rFonts w:ascii="Times New Roman" w:hAnsi="Times New Roman" w:cs="Times New Roman"/>
          <w:sz w:val="24"/>
          <w:szCs w:val="24"/>
        </w:rPr>
        <w:t>создавать условия для повышения мотивации к изучению биологии, активнее привлекая обучающихся к внеурочной деятельности – занятиям в кружках и учебных лабораториях, выполнению творческих заданий и исследовательских работ;</w:t>
      </w:r>
    </w:p>
    <w:p w:rsidR="00E40C80" w:rsidRPr="00E40C80" w:rsidRDefault="00E40C80" w:rsidP="00E40C80">
      <w:pPr>
        <w:pStyle w:val="a4"/>
        <w:numPr>
          <w:ilvl w:val="0"/>
          <w:numId w:val="14"/>
        </w:numPr>
        <w:spacing w:after="0" w:line="240" w:lineRule="auto"/>
        <w:rPr>
          <w:rFonts w:ascii="Times New Roman" w:hAnsi="Times New Roman" w:cs="Times New Roman"/>
          <w:sz w:val="24"/>
          <w:szCs w:val="24"/>
        </w:rPr>
      </w:pPr>
      <w:r w:rsidRPr="00E40C80">
        <w:rPr>
          <w:rFonts w:ascii="Times New Roman" w:hAnsi="Times New Roman" w:cs="Times New Roman"/>
          <w:sz w:val="24"/>
          <w:szCs w:val="24"/>
        </w:rPr>
        <w:t>содействовать развитию у обучающихся навыков самостоятельной работы: поиска информации, ее обобщения, анализа, представления в наглядной форме;</w:t>
      </w:r>
    </w:p>
    <w:p w:rsidR="00E40C80" w:rsidRPr="00E40C80" w:rsidRDefault="00E40C80" w:rsidP="00E40C80">
      <w:pPr>
        <w:pStyle w:val="a4"/>
        <w:numPr>
          <w:ilvl w:val="0"/>
          <w:numId w:val="14"/>
        </w:numPr>
        <w:spacing w:after="0" w:line="240" w:lineRule="auto"/>
        <w:rPr>
          <w:rFonts w:ascii="Times New Roman" w:hAnsi="Times New Roman" w:cs="Times New Roman"/>
          <w:sz w:val="24"/>
          <w:szCs w:val="24"/>
        </w:rPr>
      </w:pPr>
      <w:r w:rsidRPr="00E40C80">
        <w:rPr>
          <w:rFonts w:ascii="Times New Roman" w:hAnsi="Times New Roman" w:cs="Times New Roman"/>
          <w:sz w:val="24"/>
          <w:szCs w:val="24"/>
        </w:rPr>
        <w:t xml:space="preserve">интенсивнее формировать и развивать у обучающихся следующие умения:  </w:t>
      </w:r>
    </w:p>
    <w:p w:rsidR="00E40C80" w:rsidRPr="00E40C80" w:rsidRDefault="00E40C80" w:rsidP="00E40C80">
      <w:pPr>
        <w:spacing w:after="0" w:line="240" w:lineRule="auto"/>
        <w:rPr>
          <w:rFonts w:ascii="Times New Roman" w:hAnsi="Times New Roman" w:cs="Times New Roman"/>
          <w:sz w:val="24"/>
          <w:szCs w:val="24"/>
        </w:rPr>
      </w:pPr>
      <w:r w:rsidRPr="00E40C80">
        <w:rPr>
          <w:rFonts w:ascii="Times New Roman" w:hAnsi="Times New Roman" w:cs="Times New Roman"/>
          <w:sz w:val="24"/>
          <w:szCs w:val="24"/>
        </w:rPr>
        <w:t xml:space="preserve">различать биологические объекты по их описанию и рисункам; </w:t>
      </w:r>
    </w:p>
    <w:p w:rsidR="00E40C80" w:rsidRPr="00E40C80" w:rsidRDefault="00E40C80" w:rsidP="00E40C80">
      <w:pPr>
        <w:pStyle w:val="a4"/>
        <w:numPr>
          <w:ilvl w:val="0"/>
          <w:numId w:val="15"/>
        </w:numPr>
        <w:spacing w:after="0" w:line="240" w:lineRule="auto"/>
        <w:rPr>
          <w:rFonts w:ascii="Times New Roman" w:hAnsi="Times New Roman" w:cs="Times New Roman"/>
          <w:sz w:val="24"/>
          <w:szCs w:val="24"/>
        </w:rPr>
      </w:pPr>
      <w:r w:rsidRPr="00E40C80">
        <w:rPr>
          <w:rFonts w:ascii="Times New Roman" w:hAnsi="Times New Roman" w:cs="Times New Roman"/>
          <w:sz w:val="24"/>
          <w:szCs w:val="24"/>
        </w:rPr>
        <w:t xml:space="preserve">называть представителей разных отделов растений, типов и классов животных; выявлять существенные признаки биологических объектов, процессов, явлений;  </w:t>
      </w:r>
    </w:p>
    <w:p w:rsidR="00E40C80" w:rsidRPr="00E40C80" w:rsidRDefault="00E40C80" w:rsidP="00E40C80">
      <w:pPr>
        <w:pStyle w:val="a4"/>
        <w:numPr>
          <w:ilvl w:val="0"/>
          <w:numId w:val="15"/>
        </w:numPr>
        <w:spacing w:after="0" w:line="240" w:lineRule="auto"/>
        <w:rPr>
          <w:rFonts w:ascii="Times New Roman" w:hAnsi="Times New Roman" w:cs="Times New Roman"/>
          <w:sz w:val="24"/>
          <w:szCs w:val="24"/>
        </w:rPr>
      </w:pPr>
      <w:r w:rsidRPr="00E40C80">
        <w:rPr>
          <w:rFonts w:ascii="Times New Roman" w:hAnsi="Times New Roman" w:cs="Times New Roman"/>
          <w:sz w:val="24"/>
          <w:szCs w:val="24"/>
        </w:rPr>
        <w:t>решать элементарные биологические задачи по цитологии и генетике;</w:t>
      </w:r>
    </w:p>
    <w:p w:rsidR="00E40C80" w:rsidRPr="00E40C80" w:rsidRDefault="00E40C80" w:rsidP="00E40C80">
      <w:pPr>
        <w:pStyle w:val="a4"/>
        <w:numPr>
          <w:ilvl w:val="0"/>
          <w:numId w:val="15"/>
        </w:numPr>
        <w:spacing w:after="0" w:line="240" w:lineRule="auto"/>
        <w:rPr>
          <w:rFonts w:ascii="Times New Roman" w:hAnsi="Times New Roman" w:cs="Times New Roman"/>
          <w:sz w:val="24"/>
          <w:szCs w:val="24"/>
        </w:rPr>
      </w:pPr>
      <w:r w:rsidRPr="00E40C80">
        <w:rPr>
          <w:rFonts w:ascii="Times New Roman" w:hAnsi="Times New Roman" w:cs="Times New Roman"/>
          <w:sz w:val="24"/>
          <w:szCs w:val="24"/>
        </w:rPr>
        <w:t>обосновывать значение методов биологической науки, биологических теорий, законов в познании живой природы;</w:t>
      </w:r>
    </w:p>
    <w:p w:rsidR="00E40C80" w:rsidRPr="00E40C80" w:rsidRDefault="00E40C80" w:rsidP="00E40C80">
      <w:pPr>
        <w:pStyle w:val="a4"/>
        <w:numPr>
          <w:ilvl w:val="0"/>
          <w:numId w:val="15"/>
        </w:numPr>
        <w:spacing w:after="0" w:line="240" w:lineRule="auto"/>
        <w:rPr>
          <w:rFonts w:ascii="Times New Roman" w:hAnsi="Times New Roman" w:cs="Times New Roman"/>
          <w:sz w:val="24"/>
          <w:szCs w:val="24"/>
        </w:rPr>
      </w:pPr>
      <w:r w:rsidRPr="00E40C80">
        <w:rPr>
          <w:rFonts w:ascii="Times New Roman" w:hAnsi="Times New Roman" w:cs="Times New Roman"/>
          <w:sz w:val="24"/>
          <w:szCs w:val="24"/>
        </w:rPr>
        <w:t>анализировать биологическую информацию, осмысливать и определять верные и неверные суждения, исправлять их;</w:t>
      </w:r>
    </w:p>
    <w:p w:rsidR="00E40C80" w:rsidRPr="00E40C80" w:rsidRDefault="00E40C80" w:rsidP="00E40C80">
      <w:pPr>
        <w:pStyle w:val="a4"/>
        <w:numPr>
          <w:ilvl w:val="0"/>
          <w:numId w:val="15"/>
        </w:numPr>
        <w:spacing w:after="0" w:line="240" w:lineRule="auto"/>
        <w:rPr>
          <w:rFonts w:ascii="Times New Roman" w:hAnsi="Times New Roman" w:cs="Times New Roman"/>
          <w:sz w:val="24"/>
          <w:szCs w:val="24"/>
        </w:rPr>
      </w:pPr>
      <w:r w:rsidRPr="00E40C80">
        <w:rPr>
          <w:rFonts w:ascii="Times New Roman" w:hAnsi="Times New Roman" w:cs="Times New Roman"/>
          <w:sz w:val="24"/>
          <w:szCs w:val="24"/>
        </w:rPr>
        <w:t>формулировать выводы; применять знания теоретические знания в новой ситуации;</w:t>
      </w:r>
    </w:p>
    <w:p w:rsidR="00E40C80" w:rsidRPr="00E40C80" w:rsidRDefault="00E40C80" w:rsidP="00E40C80">
      <w:pPr>
        <w:pStyle w:val="a4"/>
        <w:numPr>
          <w:ilvl w:val="0"/>
          <w:numId w:val="15"/>
        </w:numPr>
        <w:spacing w:after="0" w:line="240" w:lineRule="auto"/>
        <w:rPr>
          <w:rFonts w:ascii="Times New Roman" w:hAnsi="Times New Roman" w:cs="Times New Roman"/>
          <w:sz w:val="24"/>
          <w:szCs w:val="24"/>
        </w:rPr>
      </w:pPr>
      <w:r w:rsidRPr="00E40C80">
        <w:rPr>
          <w:rFonts w:ascii="Times New Roman" w:hAnsi="Times New Roman" w:cs="Times New Roman"/>
          <w:sz w:val="24"/>
          <w:szCs w:val="24"/>
        </w:rPr>
        <w:lastRenderedPageBreak/>
        <w:t xml:space="preserve">при проведении тренингов и различного рода контроля использовать широкий спектр заданий, обязательно включая аналогичные заданиям ГИА, чаще использовать интегративные компоненты, обратить внимание на поиск связей строения клетки, ткани, органа, системы органов с выполняемыми функциями и значением для жизнедеятельности в конкретной среде обитания; </w:t>
      </w:r>
    </w:p>
    <w:p w:rsidR="00E40C80" w:rsidRPr="00E40C80" w:rsidRDefault="00E40C80" w:rsidP="00E40C80">
      <w:pPr>
        <w:pStyle w:val="a4"/>
        <w:numPr>
          <w:ilvl w:val="0"/>
          <w:numId w:val="15"/>
        </w:numPr>
        <w:spacing w:after="0" w:line="240" w:lineRule="auto"/>
        <w:rPr>
          <w:rFonts w:ascii="Times New Roman" w:hAnsi="Times New Roman" w:cs="Times New Roman"/>
          <w:sz w:val="24"/>
          <w:szCs w:val="24"/>
        </w:rPr>
      </w:pPr>
      <w:r w:rsidRPr="00E40C80">
        <w:rPr>
          <w:rFonts w:ascii="Times New Roman" w:hAnsi="Times New Roman" w:cs="Times New Roman"/>
          <w:sz w:val="24"/>
          <w:szCs w:val="24"/>
        </w:rPr>
        <w:t>разъяснять ученикам связь между признаками объектов и их типологической принадлежностью, учитывая многочисленные затруднения при выполнении заданий, содержащих изображения, необходимо чаще привлекать учащихся к самостоятельному выполнению и углубленному анализу биологических рисунков. Хорошие результаты может дать использование заданий, требующих изобразить объект на основании его визуального изучения или словесного описания, дополнение рисунка конкретными деталями с их обозначением, составление учащимися рассказа на основании изученного рисунка, составление вопросов к данному рисунку, поиск внесенной в рисунок ошибки;</w:t>
      </w:r>
    </w:p>
    <w:p w:rsidR="00E40C80" w:rsidRPr="00E40C80" w:rsidRDefault="00E40C80" w:rsidP="00E40C80">
      <w:pPr>
        <w:pStyle w:val="a4"/>
        <w:numPr>
          <w:ilvl w:val="0"/>
          <w:numId w:val="15"/>
        </w:numPr>
        <w:spacing w:after="0" w:line="240" w:lineRule="auto"/>
        <w:rPr>
          <w:rFonts w:ascii="Times New Roman" w:hAnsi="Times New Roman" w:cs="Times New Roman"/>
          <w:sz w:val="24"/>
          <w:szCs w:val="24"/>
        </w:rPr>
      </w:pPr>
      <w:r w:rsidRPr="00E40C80">
        <w:rPr>
          <w:rFonts w:ascii="Times New Roman" w:hAnsi="Times New Roman" w:cs="Times New Roman"/>
          <w:sz w:val="24"/>
          <w:szCs w:val="24"/>
        </w:rPr>
        <w:t>при изучении материала о разнообразии организмов обращать внимание на знакомство с конкретными живыми объектами, важными в практическом отношении или обычными в природе, отмечать их существенные свойства, рассматривая алгоритмы решения биологических задач, больше внимания уделять объяснению причин работы той или иной схемы;</w:t>
      </w:r>
    </w:p>
    <w:p w:rsidR="00E40C80" w:rsidRPr="00E40C80" w:rsidRDefault="00E40C80" w:rsidP="00E40C80">
      <w:pPr>
        <w:pStyle w:val="a4"/>
        <w:numPr>
          <w:ilvl w:val="0"/>
          <w:numId w:val="15"/>
        </w:numPr>
        <w:spacing w:after="0" w:line="240" w:lineRule="auto"/>
        <w:rPr>
          <w:rFonts w:ascii="Times New Roman" w:hAnsi="Times New Roman" w:cs="Times New Roman"/>
          <w:sz w:val="24"/>
          <w:szCs w:val="24"/>
        </w:rPr>
      </w:pPr>
      <w:r w:rsidRPr="00E40C80">
        <w:rPr>
          <w:rFonts w:ascii="Times New Roman" w:hAnsi="Times New Roman" w:cs="Times New Roman"/>
          <w:sz w:val="24"/>
          <w:szCs w:val="24"/>
        </w:rPr>
        <w:t>требовать от учеников самостоятельного поиска пути решения, объяснений используемых алгоритмов, исходя из понимания сущности процессов и явлений;</w:t>
      </w:r>
    </w:p>
    <w:p w:rsidR="00E40C80" w:rsidRPr="00E40C80" w:rsidRDefault="00E40C80" w:rsidP="00E40C80">
      <w:pPr>
        <w:pStyle w:val="a4"/>
        <w:numPr>
          <w:ilvl w:val="0"/>
          <w:numId w:val="15"/>
        </w:numPr>
        <w:spacing w:after="0" w:line="240" w:lineRule="auto"/>
        <w:rPr>
          <w:rFonts w:ascii="Times New Roman" w:hAnsi="Times New Roman" w:cs="Times New Roman"/>
          <w:sz w:val="24"/>
          <w:szCs w:val="24"/>
        </w:rPr>
      </w:pPr>
      <w:r w:rsidRPr="00E40C80">
        <w:rPr>
          <w:rFonts w:ascii="Times New Roman" w:hAnsi="Times New Roman" w:cs="Times New Roman"/>
          <w:sz w:val="24"/>
          <w:szCs w:val="24"/>
        </w:rPr>
        <w:t>учитывая недостатки, выявленные при оформлении решения генетических  задач, четко обозначать особенности  генетической символики, правила составления схемы скрещиваний;</w:t>
      </w:r>
    </w:p>
    <w:p w:rsidR="00E40C80" w:rsidRPr="00E40C80" w:rsidRDefault="00E40C80" w:rsidP="00E40C80">
      <w:pPr>
        <w:pStyle w:val="a4"/>
        <w:numPr>
          <w:ilvl w:val="0"/>
          <w:numId w:val="15"/>
        </w:numPr>
        <w:spacing w:after="0" w:line="240" w:lineRule="auto"/>
        <w:rPr>
          <w:rFonts w:ascii="Times New Roman" w:hAnsi="Times New Roman" w:cs="Times New Roman"/>
          <w:sz w:val="24"/>
          <w:szCs w:val="24"/>
        </w:rPr>
      </w:pPr>
      <w:r w:rsidRPr="00E40C80">
        <w:rPr>
          <w:rFonts w:ascii="Times New Roman" w:hAnsi="Times New Roman" w:cs="Times New Roman"/>
          <w:sz w:val="24"/>
          <w:szCs w:val="24"/>
        </w:rPr>
        <w:t>обращать особое внимание на практическую значимость изучаемых теорий, законов, открытий, применение теоретических знаний в области селекции, сельского хозяйства и природоохранной деятельности, при оказании первой доврачебной помощи;</w:t>
      </w:r>
    </w:p>
    <w:p w:rsidR="001F011D" w:rsidRPr="00E40C80" w:rsidRDefault="00E40C80" w:rsidP="00E40C80">
      <w:pPr>
        <w:pStyle w:val="a4"/>
        <w:numPr>
          <w:ilvl w:val="0"/>
          <w:numId w:val="15"/>
        </w:numPr>
        <w:spacing w:after="0" w:line="240" w:lineRule="auto"/>
        <w:rPr>
          <w:rFonts w:ascii="Times New Roman" w:hAnsi="Times New Roman" w:cs="Times New Roman"/>
          <w:sz w:val="24"/>
          <w:szCs w:val="24"/>
        </w:rPr>
      </w:pPr>
      <w:r w:rsidRPr="00E40C80">
        <w:rPr>
          <w:rFonts w:ascii="Times New Roman" w:hAnsi="Times New Roman" w:cs="Times New Roman"/>
          <w:sz w:val="24"/>
          <w:szCs w:val="24"/>
        </w:rPr>
        <w:t>создавать условия для развития у учеников умений внимательно читать и тщательно анализировать условия заданий, правильно использовать термины, четко, последовательно и полно формулировать мысли, обосновывать выводы, грамотно и аккуратно оформлять решение.</w:t>
      </w:r>
    </w:p>
    <w:p w:rsidR="001F011D" w:rsidRDefault="001F011D" w:rsidP="004B60E9">
      <w:pPr>
        <w:spacing w:after="0" w:line="240" w:lineRule="auto"/>
        <w:rPr>
          <w:rFonts w:ascii="Times New Roman" w:hAnsi="Times New Roman" w:cs="Times New Roman"/>
          <w:sz w:val="24"/>
          <w:szCs w:val="24"/>
        </w:rPr>
      </w:pPr>
    </w:p>
    <w:p w:rsidR="001F011D" w:rsidRPr="00E40C80" w:rsidRDefault="00E40C80" w:rsidP="004B60E9">
      <w:pPr>
        <w:spacing w:after="0" w:line="240" w:lineRule="auto"/>
        <w:rPr>
          <w:rFonts w:ascii="Times New Roman" w:hAnsi="Times New Roman" w:cs="Times New Roman"/>
          <w:b/>
          <w:sz w:val="24"/>
          <w:szCs w:val="24"/>
        </w:rPr>
      </w:pPr>
      <w:r w:rsidRPr="00E40C80">
        <w:rPr>
          <w:rFonts w:ascii="Times New Roman" w:hAnsi="Times New Roman" w:cs="Times New Roman"/>
          <w:b/>
          <w:sz w:val="24"/>
          <w:szCs w:val="24"/>
        </w:rPr>
        <w:t>История</w:t>
      </w:r>
    </w:p>
    <w:p w:rsidR="00E40C80" w:rsidRPr="00E40C80" w:rsidRDefault="00E40C80" w:rsidP="00E40C80">
      <w:pPr>
        <w:spacing w:after="0" w:line="240" w:lineRule="auto"/>
        <w:ind w:firstLine="709"/>
        <w:jc w:val="both"/>
        <w:rPr>
          <w:rFonts w:ascii="Times New Roman" w:hAnsi="Times New Roman" w:cs="Times New Roman"/>
          <w:sz w:val="24"/>
          <w:szCs w:val="24"/>
        </w:rPr>
      </w:pPr>
      <w:r w:rsidRPr="00E40C80">
        <w:rPr>
          <w:rFonts w:ascii="Times New Roman" w:hAnsi="Times New Roman" w:cs="Times New Roman"/>
          <w:sz w:val="24"/>
          <w:szCs w:val="24"/>
        </w:rPr>
        <w:t xml:space="preserve">Главный залог успеха в улучшении показателей ЕГЭ по истории, и в целом знания истории выпускниками, является постоянное повышение своей квалификации учителями, их погруженность в процесс подготовке к ЕГЭ. Важную роль играют материалы с официального сайта ФИПИ (www.fipi.ru). Не менее важное место занимает мотивация выпускников, понимание ими, что лишь полная информация об экзамене, структуре КИМ, критериях оценивания позволит им успешно выполнить тест на высокий балл. Необходимо организовывать обязательный просмотр официальных </w:t>
      </w:r>
      <w:proofErr w:type="spellStart"/>
      <w:r w:rsidRPr="00E40C80">
        <w:rPr>
          <w:rFonts w:ascii="Times New Roman" w:hAnsi="Times New Roman" w:cs="Times New Roman"/>
          <w:sz w:val="24"/>
          <w:szCs w:val="24"/>
        </w:rPr>
        <w:t>видеолекций</w:t>
      </w:r>
      <w:proofErr w:type="spellEnd"/>
      <w:r w:rsidRPr="00E40C80">
        <w:rPr>
          <w:rFonts w:ascii="Times New Roman" w:hAnsi="Times New Roman" w:cs="Times New Roman"/>
          <w:sz w:val="24"/>
          <w:szCs w:val="24"/>
        </w:rPr>
        <w:t xml:space="preserve"> по предметам, которые им предстоит сдавать.</w:t>
      </w:r>
    </w:p>
    <w:p w:rsidR="00E40C80" w:rsidRPr="00E40C80" w:rsidRDefault="00E40C80" w:rsidP="00E40C80">
      <w:pPr>
        <w:spacing w:after="0" w:line="240" w:lineRule="auto"/>
        <w:ind w:firstLine="709"/>
        <w:jc w:val="both"/>
        <w:rPr>
          <w:rFonts w:ascii="Times New Roman" w:hAnsi="Times New Roman" w:cs="Times New Roman"/>
          <w:sz w:val="24"/>
          <w:szCs w:val="24"/>
        </w:rPr>
      </w:pPr>
      <w:r w:rsidRPr="00E40C80">
        <w:rPr>
          <w:rFonts w:ascii="Times New Roman" w:hAnsi="Times New Roman" w:cs="Times New Roman"/>
          <w:sz w:val="24"/>
          <w:szCs w:val="24"/>
        </w:rPr>
        <w:t xml:space="preserve">Обучающимся большое внимание следует уделить самоподготовке, консультациям учителя-предметника. </w:t>
      </w:r>
    </w:p>
    <w:p w:rsidR="00E40C80" w:rsidRPr="00E40C80" w:rsidRDefault="00E40C80" w:rsidP="00E40C80">
      <w:pPr>
        <w:spacing w:after="0" w:line="240" w:lineRule="auto"/>
        <w:ind w:firstLine="709"/>
        <w:jc w:val="both"/>
        <w:rPr>
          <w:rFonts w:ascii="Times New Roman" w:hAnsi="Times New Roman" w:cs="Times New Roman"/>
          <w:sz w:val="24"/>
          <w:szCs w:val="24"/>
        </w:rPr>
      </w:pPr>
      <w:r w:rsidRPr="00E40C80">
        <w:rPr>
          <w:rFonts w:ascii="Times New Roman" w:hAnsi="Times New Roman" w:cs="Times New Roman"/>
          <w:sz w:val="24"/>
          <w:szCs w:val="24"/>
        </w:rPr>
        <w:t xml:space="preserve">Выпускники должны более внимательно вчитываться в задания КИМ, отвечая по существу вопроса. </w:t>
      </w:r>
    </w:p>
    <w:p w:rsidR="00E40C80" w:rsidRPr="00E40C80" w:rsidRDefault="00E40C80" w:rsidP="00E40C80">
      <w:pPr>
        <w:spacing w:after="0" w:line="240" w:lineRule="auto"/>
        <w:ind w:firstLine="709"/>
        <w:jc w:val="both"/>
        <w:rPr>
          <w:rFonts w:ascii="Times New Roman" w:hAnsi="Times New Roman" w:cs="Times New Roman"/>
          <w:sz w:val="24"/>
          <w:szCs w:val="24"/>
        </w:rPr>
      </w:pPr>
      <w:r w:rsidRPr="00E40C80">
        <w:rPr>
          <w:rFonts w:ascii="Times New Roman" w:hAnsi="Times New Roman" w:cs="Times New Roman"/>
          <w:sz w:val="24"/>
          <w:szCs w:val="24"/>
        </w:rPr>
        <w:t xml:space="preserve">Необходимо в целом повысить уровень исторической культуры. Большая часть ошибок связана с незнанием и неумением интерпретировать важнейшие события и процессы в истории нашей страны, работать с информацией, заданной не в текстовом формате. Работа с картой и иллюстративным материалом основана на умении читать и анализировать нетекстовую информацию с опорой на исторические знания. Эту </w:t>
      </w:r>
      <w:r w:rsidRPr="00E40C80">
        <w:rPr>
          <w:rFonts w:ascii="Times New Roman" w:hAnsi="Times New Roman" w:cs="Times New Roman"/>
          <w:sz w:val="24"/>
          <w:szCs w:val="24"/>
        </w:rPr>
        <w:lastRenderedPageBreak/>
        <w:t>информацию содержат карты, схемы, диаграммы, графики, произведения живописи, архитектуры, скульптуры и др.</w:t>
      </w:r>
    </w:p>
    <w:p w:rsidR="00E40C80" w:rsidRPr="00E40C80" w:rsidRDefault="00E40C80" w:rsidP="00E40C80">
      <w:pPr>
        <w:spacing w:after="0" w:line="240" w:lineRule="auto"/>
        <w:ind w:firstLine="709"/>
        <w:jc w:val="both"/>
        <w:rPr>
          <w:rFonts w:ascii="Times New Roman" w:hAnsi="Times New Roman" w:cs="Times New Roman"/>
          <w:sz w:val="24"/>
          <w:szCs w:val="24"/>
        </w:rPr>
      </w:pPr>
      <w:r w:rsidRPr="00E40C80">
        <w:rPr>
          <w:rFonts w:ascii="Times New Roman" w:hAnsi="Times New Roman" w:cs="Times New Roman"/>
          <w:sz w:val="24"/>
          <w:szCs w:val="24"/>
        </w:rPr>
        <w:t>Учителям необходимо привлекать учащихся к составлению заданий, соответствующих требованиям части I КИМ, организовать их работу по созданию дидактических материалов (карточек, тестов, конспектов, таблиц) с целью эффективного усвоения элементов проверки ЕГЭ по предмету.</w:t>
      </w:r>
    </w:p>
    <w:p w:rsidR="00E40C80" w:rsidRPr="00E40C80" w:rsidRDefault="00E40C80" w:rsidP="00E40C80">
      <w:pPr>
        <w:spacing w:after="0" w:line="240" w:lineRule="auto"/>
        <w:ind w:firstLine="709"/>
        <w:jc w:val="both"/>
        <w:rPr>
          <w:rFonts w:ascii="Times New Roman" w:hAnsi="Times New Roman" w:cs="Times New Roman"/>
          <w:sz w:val="24"/>
          <w:szCs w:val="24"/>
        </w:rPr>
      </w:pPr>
      <w:r w:rsidRPr="00E40C80">
        <w:rPr>
          <w:rFonts w:ascii="Times New Roman" w:hAnsi="Times New Roman" w:cs="Times New Roman"/>
          <w:sz w:val="24"/>
          <w:szCs w:val="24"/>
        </w:rPr>
        <w:t xml:space="preserve">Большую роль в успешном выполнении заданий Части II играет </w:t>
      </w:r>
      <w:proofErr w:type="spellStart"/>
      <w:r w:rsidRPr="00E40C80">
        <w:rPr>
          <w:rFonts w:ascii="Times New Roman" w:hAnsi="Times New Roman" w:cs="Times New Roman"/>
          <w:sz w:val="24"/>
          <w:szCs w:val="24"/>
        </w:rPr>
        <w:t>сформированность</w:t>
      </w:r>
      <w:proofErr w:type="spellEnd"/>
      <w:r w:rsidRPr="00E40C80">
        <w:rPr>
          <w:rFonts w:ascii="Times New Roman" w:hAnsi="Times New Roman" w:cs="Times New Roman"/>
          <w:sz w:val="24"/>
          <w:szCs w:val="24"/>
        </w:rPr>
        <w:t xml:space="preserve"> умений анализировать текст исторического источника. </w:t>
      </w:r>
    </w:p>
    <w:p w:rsidR="00E40C80" w:rsidRPr="00E40C80" w:rsidRDefault="00E40C80" w:rsidP="00E40C80">
      <w:pPr>
        <w:spacing w:after="0" w:line="240" w:lineRule="auto"/>
        <w:ind w:firstLine="709"/>
        <w:jc w:val="both"/>
        <w:rPr>
          <w:rFonts w:ascii="Times New Roman" w:hAnsi="Times New Roman" w:cs="Times New Roman"/>
          <w:sz w:val="24"/>
          <w:szCs w:val="24"/>
        </w:rPr>
      </w:pPr>
      <w:r w:rsidRPr="00E40C80">
        <w:rPr>
          <w:rFonts w:ascii="Times New Roman" w:hAnsi="Times New Roman" w:cs="Times New Roman"/>
          <w:sz w:val="24"/>
          <w:szCs w:val="24"/>
        </w:rPr>
        <w:t>Для повышения уровня подготовки выпускников к успешному выполнению заданий высокого уровня сложности целесообразно проектировать систему развития информационных и интеллектуальных умений учащихся. Задача формирования специальных умений работы с историческим источником может быть решена только при систематическом использовании на уроках разного рода исторических источников, более частого обращения к первоисточникам.</w:t>
      </w:r>
    </w:p>
    <w:p w:rsidR="00E40C80" w:rsidRPr="00E40C80" w:rsidRDefault="00E40C80" w:rsidP="00E40C80">
      <w:pPr>
        <w:spacing w:after="0" w:line="240" w:lineRule="auto"/>
        <w:ind w:firstLine="709"/>
        <w:jc w:val="both"/>
        <w:rPr>
          <w:rFonts w:ascii="Times New Roman" w:hAnsi="Times New Roman" w:cs="Times New Roman"/>
          <w:sz w:val="24"/>
          <w:szCs w:val="24"/>
        </w:rPr>
      </w:pPr>
      <w:r w:rsidRPr="00E40C80">
        <w:rPr>
          <w:rFonts w:ascii="Times New Roman" w:hAnsi="Times New Roman" w:cs="Times New Roman"/>
          <w:sz w:val="24"/>
          <w:szCs w:val="24"/>
        </w:rPr>
        <w:t xml:space="preserve">Подготовке к выполнению задания 23 будет способствовать решение проблемно-познавательных задач, связанных с необходимостью нахождения причинно-следственных, временных и других связей между изучаемыми событиями и явлениями; выполнение заданий на сравнение исторических объектов и процессов, заданий, требующих делать необходимые выводы. </w:t>
      </w:r>
    </w:p>
    <w:p w:rsidR="00E40C80" w:rsidRPr="00E40C80" w:rsidRDefault="00E40C80" w:rsidP="00E40C80">
      <w:pPr>
        <w:spacing w:after="0" w:line="240" w:lineRule="auto"/>
        <w:ind w:firstLine="709"/>
        <w:jc w:val="both"/>
        <w:rPr>
          <w:rFonts w:ascii="Times New Roman" w:hAnsi="Times New Roman" w:cs="Times New Roman"/>
          <w:sz w:val="24"/>
          <w:szCs w:val="24"/>
        </w:rPr>
      </w:pPr>
      <w:r w:rsidRPr="00E40C80">
        <w:rPr>
          <w:rFonts w:ascii="Times New Roman" w:hAnsi="Times New Roman" w:cs="Times New Roman"/>
          <w:sz w:val="24"/>
          <w:szCs w:val="24"/>
        </w:rPr>
        <w:t>Успешное выполнение задания 24 требует систематической работы по формированию умений, позволяющих доказывать или опровергать предложенную точку (точки) зрения. При организации работы с текстом важно задавать вопросы на выявление суждения и его аргументации, представленных в тексте.</w:t>
      </w:r>
    </w:p>
    <w:p w:rsidR="00E40C80" w:rsidRPr="00E40C80" w:rsidRDefault="00E40C80" w:rsidP="00E40C80">
      <w:pPr>
        <w:spacing w:after="0" w:line="240" w:lineRule="auto"/>
        <w:ind w:firstLine="709"/>
        <w:jc w:val="both"/>
        <w:rPr>
          <w:rFonts w:ascii="Times New Roman" w:hAnsi="Times New Roman" w:cs="Times New Roman"/>
          <w:sz w:val="24"/>
          <w:szCs w:val="24"/>
        </w:rPr>
      </w:pPr>
      <w:r w:rsidRPr="00E40C80">
        <w:rPr>
          <w:rFonts w:ascii="Times New Roman" w:hAnsi="Times New Roman" w:cs="Times New Roman"/>
          <w:sz w:val="24"/>
          <w:szCs w:val="24"/>
        </w:rPr>
        <w:t>Для наиболее полного выполнения требований задания 25 учащимся необходимо регулярно работать над умением составления характеристики. На уроках должна вестись систематическая работа по формированию умений давать характеристику памятников истории и культуры, обобщающую характеристику исторических событий, явлений, процессов, исторических периодов, которая предполагает перечисление внутренних признаков изучаемых объектов. При формировании умения давать характеристику деятельности исторической личности внимание учащихся следует обращать на необходимость раскрытия исторической обусловленности деятельности личности, определение исторических заслуг. В характеристике эпохи должны сочетаться элементы описания и оценки. Знакомство с технологией выполнения данного задания облегчит решение поставленной перед выпускником задачи, для этого учитель должен ориентировать учащихся на определенный алгоритм выполнения задания 25, включающий этапы выбора исторической эпохи и исторических личностей, оказавших на нее особое влияние; представление эпохи, ее основных черт и задач, требующих своего решения; фиксации восстановленной в памяти информации на черновике; определения содержания (фактов, оценок) и результатов развития событий, структурирования ответа и оформления его в письменной форме.</w:t>
      </w:r>
    </w:p>
    <w:p w:rsidR="00E40C80" w:rsidRPr="00E40C80" w:rsidRDefault="00E40C80" w:rsidP="00E40C80">
      <w:pPr>
        <w:spacing w:after="0" w:line="240" w:lineRule="auto"/>
        <w:ind w:firstLine="709"/>
        <w:jc w:val="both"/>
        <w:rPr>
          <w:rFonts w:ascii="Times New Roman" w:hAnsi="Times New Roman" w:cs="Times New Roman"/>
          <w:sz w:val="24"/>
          <w:szCs w:val="24"/>
        </w:rPr>
      </w:pPr>
      <w:r w:rsidRPr="00E40C80">
        <w:rPr>
          <w:rFonts w:ascii="Times New Roman" w:hAnsi="Times New Roman" w:cs="Times New Roman"/>
          <w:sz w:val="24"/>
          <w:szCs w:val="24"/>
        </w:rPr>
        <w:t xml:space="preserve">При подготовке ответов на качественные задания необходимо научить выстраивать четкую причинно-следственную цепочку, определять последовательность процессов и зависимости между характеристиками. В силу экономии времени на уроках практически отсутствует устная речь учащихся, что приводит к неумению использовать исторические термины и понятия, и тем более перенести их в письменную речь. </w:t>
      </w:r>
    </w:p>
    <w:p w:rsidR="00E40C80" w:rsidRPr="00E40C80" w:rsidRDefault="00E40C80" w:rsidP="00E40C80">
      <w:pPr>
        <w:spacing w:after="0" w:line="240" w:lineRule="auto"/>
        <w:ind w:firstLine="709"/>
        <w:jc w:val="both"/>
        <w:rPr>
          <w:rFonts w:ascii="Times New Roman" w:hAnsi="Times New Roman" w:cs="Times New Roman"/>
          <w:sz w:val="24"/>
          <w:szCs w:val="24"/>
        </w:rPr>
      </w:pPr>
      <w:r w:rsidRPr="00E40C80">
        <w:rPr>
          <w:rFonts w:ascii="Times New Roman" w:hAnsi="Times New Roman" w:cs="Times New Roman"/>
          <w:sz w:val="24"/>
          <w:szCs w:val="24"/>
        </w:rPr>
        <w:t>Мероприятия:</w:t>
      </w:r>
    </w:p>
    <w:p w:rsidR="00E40C80" w:rsidRPr="00E40C80" w:rsidRDefault="00E40C80" w:rsidP="00E40C80">
      <w:pPr>
        <w:spacing w:after="0" w:line="240" w:lineRule="auto"/>
        <w:ind w:firstLine="709"/>
        <w:jc w:val="both"/>
        <w:rPr>
          <w:rFonts w:ascii="Times New Roman" w:hAnsi="Times New Roman" w:cs="Times New Roman"/>
          <w:sz w:val="24"/>
          <w:szCs w:val="24"/>
        </w:rPr>
      </w:pPr>
      <w:r w:rsidRPr="00E40C80">
        <w:rPr>
          <w:rFonts w:ascii="Times New Roman" w:hAnsi="Times New Roman" w:cs="Times New Roman"/>
          <w:sz w:val="24"/>
          <w:szCs w:val="24"/>
        </w:rPr>
        <w:t>а) Провести в первом полугодии однодневное совещание руководителей методических объединений муниципальных образований Кабардино-Балкарии по итогам ЕГЭ по истории и обществознанию 2019 года, ознакомить их с материалами аналитического отчета работы предметной комиссии, ее выводами и рекомендациями;</w:t>
      </w:r>
    </w:p>
    <w:p w:rsidR="00E40C80" w:rsidRPr="00E40C80" w:rsidRDefault="00E40C80" w:rsidP="00E40C80">
      <w:pPr>
        <w:spacing w:after="0" w:line="240" w:lineRule="auto"/>
        <w:ind w:firstLine="709"/>
        <w:jc w:val="both"/>
        <w:rPr>
          <w:rFonts w:ascii="Times New Roman" w:hAnsi="Times New Roman" w:cs="Times New Roman"/>
          <w:sz w:val="24"/>
          <w:szCs w:val="24"/>
        </w:rPr>
      </w:pPr>
      <w:r w:rsidRPr="00E40C80">
        <w:rPr>
          <w:rFonts w:ascii="Times New Roman" w:hAnsi="Times New Roman" w:cs="Times New Roman"/>
          <w:sz w:val="24"/>
          <w:szCs w:val="24"/>
        </w:rPr>
        <w:t xml:space="preserve">б) включить в планы работы методических объединений муниципальных образований Кабардино-Балкарии учителей истории заседания по теме «Подготовка </w:t>
      </w:r>
      <w:r w:rsidRPr="00E40C80">
        <w:rPr>
          <w:rFonts w:ascii="Times New Roman" w:hAnsi="Times New Roman" w:cs="Times New Roman"/>
          <w:sz w:val="24"/>
          <w:szCs w:val="24"/>
        </w:rPr>
        <w:lastRenderedPageBreak/>
        <w:t>учащихся средней школы к итоговой аттестации по истории в форме ЕГЭ: проблемы, перспективы, передовой опыт»;</w:t>
      </w:r>
    </w:p>
    <w:p w:rsidR="00E40C80" w:rsidRPr="00E40C80" w:rsidRDefault="00E40C80" w:rsidP="00E40C80">
      <w:pPr>
        <w:spacing w:after="0" w:line="240" w:lineRule="auto"/>
        <w:ind w:firstLine="709"/>
        <w:jc w:val="both"/>
        <w:rPr>
          <w:rFonts w:ascii="Times New Roman" w:hAnsi="Times New Roman" w:cs="Times New Roman"/>
          <w:sz w:val="24"/>
          <w:szCs w:val="24"/>
        </w:rPr>
      </w:pPr>
      <w:r w:rsidRPr="00E40C80">
        <w:rPr>
          <w:rFonts w:ascii="Times New Roman" w:hAnsi="Times New Roman" w:cs="Times New Roman"/>
          <w:sz w:val="24"/>
          <w:szCs w:val="24"/>
        </w:rPr>
        <w:t>в) проводить ежегодно целевые проблемные курсы для учителей, работающих в выпускных классах основной и средней школы, учреждений СПО по теме «Оценка качества преподавания общественных дисциплин. Подготовка учащихся и экспертов к ЕГЭ»;</w:t>
      </w:r>
    </w:p>
    <w:p w:rsidR="001F011D" w:rsidRDefault="00E40C80" w:rsidP="00E40C80">
      <w:pPr>
        <w:spacing w:after="0" w:line="240" w:lineRule="auto"/>
        <w:ind w:firstLine="709"/>
        <w:jc w:val="both"/>
        <w:rPr>
          <w:rFonts w:ascii="Times New Roman" w:hAnsi="Times New Roman" w:cs="Times New Roman"/>
          <w:sz w:val="24"/>
          <w:szCs w:val="24"/>
        </w:rPr>
      </w:pPr>
      <w:r w:rsidRPr="00E40C80">
        <w:rPr>
          <w:rFonts w:ascii="Times New Roman" w:hAnsi="Times New Roman" w:cs="Times New Roman"/>
          <w:sz w:val="24"/>
          <w:szCs w:val="24"/>
        </w:rPr>
        <w:t>г) скорректировать темы по самообразованию учителей истории, преподающих в 8–11 классах с включением в них проблематики, связанной с изучением передового опыта по подготовке учащихся к различным формам итоговой аттестации.</w:t>
      </w:r>
    </w:p>
    <w:p w:rsidR="005B75F1" w:rsidRDefault="005B75F1" w:rsidP="004B60E9">
      <w:pPr>
        <w:spacing w:after="0" w:line="240" w:lineRule="auto"/>
        <w:rPr>
          <w:rFonts w:ascii="Times New Roman" w:hAnsi="Times New Roman" w:cs="Times New Roman"/>
          <w:sz w:val="24"/>
          <w:szCs w:val="24"/>
        </w:rPr>
      </w:pPr>
    </w:p>
    <w:p w:rsidR="00001645" w:rsidRPr="00001645" w:rsidRDefault="00001645" w:rsidP="004B60E9">
      <w:pPr>
        <w:spacing w:after="0" w:line="240" w:lineRule="auto"/>
        <w:rPr>
          <w:rFonts w:ascii="Times New Roman" w:hAnsi="Times New Roman" w:cs="Times New Roman"/>
          <w:b/>
          <w:sz w:val="24"/>
          <w:szCs w:val="24"/>
        </w:rPr>
      </w:pPr>
      <w:r w:rsidRPr="00001645">
        <w:rPr>
          <w:rFonts w:ascii="Times New Roman" w:hAnsi="Times New Roman" w:cs="Times New Roman"/>
          <w:b/>
          <w:sz w:val="24"/>
          <w:szCs w:val="24"/>
        </w:rPr>
        <w:t>География</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Анализ результатов экзамена показал, что у значительной части обучающихся географические компетентности сформированы недостаточно.</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Они владеют базовыми умениями работы с источниками географической информации (картографическим, статистическим), знают и понимают основные географические термины и понятия, однако применять имеющиеся знания и умения для решения задач даже в незначительно измененных ситуациях они не могут. Следует усилить внимание к формированию основных знаний и умений у наименее подготовленных учащихся. Учителям целесообразно обеспечить в процессе преподавания дифференцированный подход к учащимся, позволяющий менее подготовленным более длительное время отрабатывать формируемые умения. Большинство выпускников понимают суть количественных географических показателей, изучаемых в школьных курсах географии, и могут определить их, выбрав необходимые данные. Более двух третей экзаменуемых могут выявлять эмпирические зависимости на основе анализа данных, интерпретировать информацию, представленную в текстовой, цифровой и условно-графической форме. Около 30–40% выпускников могут объяснить географические явления, установить причинно-следственные связи.</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Однако объяснять особенности природы, хозяйства или экологических проблем конкретных территорий могут около трети выпускников.</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 xml:space="preserve">Можно предположить, что недостаточный уровень </w:t>
      </w:r>
      <w:proofErr w:type="spellStart"/>
      <w:r w:rsidRPr="00001645">
        <w:rPr>
          <w:rFonts w:ascii="Times New Roman" w:hAnsi="Times New Roman" w:cs="Times New Roman"/>
          <w:sz w:val="24"/>
          <w:szCs w:val="24"/>
        </w:rPr>
        <w:t>сформированности</w:t>
      </w:r>
      <w:proofErr w:type="spellEnd"/>
      <w:r w:rsidRPr="00001645">
        <w:rPr>
          <w:rFonts w:ascii="Times New Roman" w:hAnsi="Times New Roman" w:cs="Times New Roman"/>
          <w:sz w:val="24"/>
          <w:szCs w:val="24"/>
        </w:rPr>
        <w:t xml:space="preserve"> умений связан как с отсутствием во многих УМК заданий, направленных на формирование соответствующих умений, так и с нехваткой времени у учителей на их отработку.</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При организации контроля усвоения основных понятий рекомендуется уделять больше внимания использованию вопросов и заданий, проверяющих понимание общих понятий, отражающих изучаемые географические объекты и явления, умение привести их примеры, умение применять их.</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 xml:space="preserve">Эксперты, отмечают, что не в полной мере демонстрируются знания общих (планетарных) климатических закономерностей (распределение климатических поясов и областей, нарастание </w:t>
      </w:r>
      <w:proofErr w:type="spellStart"/>
      <w:r w:rsidRPr="00001645">
        <w:rPr>
          <w:rFonts w:ascii="Times New Roman" w:hAnsi="Times New Roman" w:cs="Times New Roman"/>
          <w:sz w:val="24"/>
          <w:szCs w:val="24"/>
        </w:rPr>
        <w:t>континентальности</w:t>
      </w:r>
      <w:proofErr w:type="spellEnd"/>
      <w:r w:rsidRPr="00001645">
        <w:rPr>
          <w:rFonts w:ascii="Times New Roman" w:hAnsi="Times New Roman" w:cs="Times New Roman"/>
          <w:sz w:val="24"/>
          <w:szCs w:val="24"/>
        </w:rPr>
        <w:t xml:space="preserve"> климата по мере удаления от океана) и т.д. Распространенная проблема, с которой не справлялись участники экзамена при выполнении ряда заданий – необходимость подобрать обоснования, четко вытекающие из содержания графического рисунка или из представленного текста. Ученики предпочитают не видеть подсказок, которые заложены в карте или в тексте, подбирая при этом причины, часто исходя из бытовых личных представлений. </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 xml:space="preserve">Отсутствие прочных географических знаний по основополагающим географическим теориям, касающихся процессов развития Географической оболочки, сфер Земли: зональность географической оболочки, географические следствия движения Земли, особенности циркуляции воздушных масс, направления постоянно действующих ветров, механизм действия климатообразующих факторов и т.д. Отсутствие знания географической карты как таковой. Не знают содержание ряда географических карт России, общегеографических карт мира на уровне, позволяющим свободно в них ориентироваться. Не умеют ориентироваться в предлагаемой к КИМ карте. Отсутствие понимания значения ряда географических терминов и понятий (знание определения термина). </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lastRenderedPageBreak/>
        <w:t>Такие проблемы требуют тщательного планирования от учителя графика проведения практических работ, уроков повторения, обобщения, систематизации материала, проведения диагностических и контрольных процедур, уроков коррекции и осмысления.</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Необходимо ориентирование системы повышения квалификации и переподготовки учителей географии на создание инновационных модульных образовательных программ и технологий.</w:t>
      </w:r>
    </w:p>
    <w:p w:rsid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На региональном уровне в целях популяризации учебного предмета географии рекомендуется создать профессиональное открытое сетевого сообщество с функциями центров обмена опытом реализации инновационных образовательных программ и проектов, общественной экспертизы учебно-методических комплексов и отдельных методических разработок, дискуссионных площадок и семинаров по актуальным проблемам развития географического образования, обмена опытом и образовательными ресурсами.</w:t>
      </w:r>
    </w:p>
    <w:p w:rsidR="00001645" w:rsidRDefault="00001645" w:rsidP="004B60E9">
      <w:pPr>
        <w:spacing w:after="0" w:line="240" w:lineRule="auto"/>
        <w:rPr>
          <w:rFonts w:ascii="Times New Roman" w:hAnsi="Times New Roman" w:cs="Times New Roman"/>
          <w:sz w:val="24"/>
          <w:szCs w:val="24"/>
        </w:rPr>
      </w:pPr>
    </w:p>
    <w:p w:rsidR="00001645" w:rsidRPr="00001645" w:rsidRDefault="00001645" w:rsidP="004B60E9">
      <w:pPr>
        <w:spacing w:after="0" w:line="240" w:lineRule="auto"/>
        <w:rPr>
          <w:rFonts w:ascii="Times New Roman" w:hAnsi="Times New Roman" w:cs="Times New Roman"/>
          <w:b/>
          <w:sz w:val="24"/>
          <w:szCs w:val="24"/>
        </w:rPr>
      </w:pPr>
      <w:r w:rsidRPr="00001645">
        <w:rPr>
          <w:rFonts w:ascii="Times New Roman" w:hAnsi="Times New Roman" w:cs="Times New Roman"/>
          <w:b/>
          <w:sz w:val="24"/>
          <w:szCs w:val="24"/>
        </w:rPr>
        <w:t>Английский язык</w:t>
      </w:r>
    </w:p>
    <w:p w:rsidR="00001645" w:rsidRPr="00001645" w:rsidRDefault="00001645" w:rsidP="00001645">
      <w:pPr>
        <w:spacing w:after="0" w:line="240" w:lineRule="auto"/>
        <w:ind w:firstLine="709"/>
        <w:rPr>
          <w:rFonts w:ascii="Times New Roman" w:hAnsi="Times New Roman" w:cs="Times New Roman"/>
          <w:sz w:val="24"/>
          <w:szCs w:val="24"/>
        </w:rPr>
      </w:pPr>
      <w:r w:rsidRPr="00001645">
        <w:rPr>
          <w:rFonts w:ascii="Times New Roman" w:hAnsi="Times New Roman" w:cs="Times New Roman"/>
          <w:sz w:val="24"/>
          <w:szCs w:val="24"/>
        </w:rPr>
        <w:t>Предметная комиссия по английскому языку по итогам проведенного анализа рекомендует учителям ОО:</w:t>
      </w:r>
    </w:p>
    <w:p w:rsidR="00001645" w:rsidRPr="00001645" w:rsidRDefault="00001645" w:rsidP="00001645">
      <w:pPr>
        <w:pStyle w:val="a4"/>
        <w:numPr>
          <w:ilvl w:val="0"/>
          <w:numId w:val="16"/>
        </w:numPr>
        <w:spacing w:after="0" w:line="240" w:lineRule="auto"/>
        <w:ind w:left="709"/>
        <w:rPr>
          <w:rFonts w:ascii="Times New Roman" w:hAnsi="Times New Roman" w:cs="Times New Roman"/>
          <w:sz w:val="24"/>
          <w:szCs w:val="24"/>
        </w:rPr>
      </w:pPr>
      <w:r w:rsidRPr="00001645">
        <w:rPr>
          <w:rFonts w:ascii="Times New Roman" w:hAnsi="Times New Roman" w:cs="Times New Roman"/>
          <w:sz w:val="24"/>
          <w:szCs w:val="24"/>
        </w:rPr>
        <w:t xml:space="preserve">Последовательно, на всех этапах школьного образования в равной степени развивать все виды языковых компетенций: </w:t>
      </w:r>
      <w:proofErr w:type="spellStart"/>
      <w:r w:rsidRPr="00001645">
        <w:rPr>
          <w:rFonts w:ascii="Times New Roman" w:hAnsi="Times New Roman" w:cs="Times New Roman"/>
          <w:sz w:val="24"/>
          <w:szCs w:val="24"/>
        </w:rPr>
        <w:t>аудирование</w:t>
      </w:r>
      <w:proofErr w:type="spellEnd"/>
      <w:r w:rsidRPr="00001645">
        <w:rPr>
          <w:rFonts w:ascii="Times New Roman" w:hAnsi="Times New Roman" w:cs="Times New Roman"/>
          <w:sz w:val="24"/>
          <w:szCs w:val="24"/>
        </w:rPr>
        <w:t>, чтение, письмо, говорение.</w:t>
      </w:r>
    </w:p>
    <w:p w:rsidR="00001645" w:rsidRPr="00001645" w:rsidRDefault="00001645" w:rsidP="00001645">
      <w:pPr>
        <w:pStyle w:val="a4"/>
        <w:numPr>
          <w:ilvl w:val="0"/>
          <w:numId w:val="16"/>
        </w:numPr>
        <w:spacing w:after="0" w:line="240" w:lineRule="auto"/>
        <w:ind w:left="709"/>
        <w:rPr>
          <w:rFonts w:ascii="Times New Roman" w:hAnsi="Times New Roman" w:cs="Times New Roman"/>
          <w:sz w:val="24"/>
          <w:szCs w:val="24"/>
        </w:rPr>
      </w:pPr>
      <w:r w:rsidRPr="00001645">
        <w:rPr>
          <w:rFonts w:ascii="Times New Roman" w:hAnsi="Times New Roman" w:cs="Times New Roman"/>
          <w:sz w:val="24"/>
          <w:szCs w:val="24"/>
        </w:rPr>
        <w:t>Совершенствовать формы организации уроков и методы обучения языку.</w:t>
      </w:r>
    </w:p>
    <w:p w:rsidR="00001645" w:rsidRPr="00001645" w:rsidRDefault="00001645" w:rsidP="00001645">
      <w:pPr>
        <w:pStyle w:val="a4"/>
        <w:numPr>
          <w:ilvl w:val="0"/>
          <w:numId w:val="16"/>
        </w:numPr>
        <w:spacing w:after="0" w:line="240" w:lineRule="auto"/>
        <w:ind w:left="709"/>
        <w:rPr>
          <w:rFonts w:ascii="Times New Roman" w:hAnsi="Times New Roman" w:cs="Times New Roman"/>
          <w:sz w:val="24"/>
          <w:szCs w:val="24"/>
        </w:rPr>
      </w:pPr>
      <w:r w:rsidRPr="00001645">
        <w:rPr>
          <w:rFonts w:ascii="Times New Roman" w:hAnsi="Times New Roman" w:cs="Times New Roman"/>
          <w:sz w:val="24"/>
          <w:szCs w:val="24"/>
        </w:rPr>
        <w:t>Активно использовать информационные технологии в обучении.</w:t>
      </w:r>
    </w:p>
    <w:p w:rsidR="00001645" w:rsidRPr="00001645" w:rsidRDefault="00001645" w:rsidP="00001645">
      <w:pPr>
        <w:pStyle w:val="a4"/>
        <w:numPr>
          <w:ilvl w:val="0"/>
          <w:numId w:val="16"/>
        </w:numPr>
        <w:spacing w:after="0" w:line="240" w:lineRule="auto"/>
        <w:ind w:left="709"/>
        <w:rPr>
          <w:rFonts w:ascii="Times New Roman" w:hAnsi="Times New Roman" w:cs="Times New Roman"/>
          <w:sz w:val="24"/>
          <w:szCs w:val="24"/>
        </w:rPr>
      </w:pPr>
      <w:r w:rsidRPr="00001645">
        <w:rPr>
          <w:rFonts w:ascii="Times New Roman" w:hAnsi="Times New Roman" w:cs="Times New Roman"/>
          <w:sz w:val="24"/>
          <w:szCs w:val="24"/>
        </w:rPr>
        <w:t xml:space="preserve">Развивать все механизмы и стратегии </w:t>
      </w:r>
      <w:proofErr w:type="spellStart"/>
      <w:r w:rsidRPr="00001645">
        <w:rPr>
          <w:rFonts w:ascii="Times New Roman" w:hAnsi="Times New Roman" w:cs="Times New Roman"/>
          <w:sz w:val="24"/>
          <w:szCs w:val="24"/>
        </w:rPr>
        <w:t>аудирования</w:t>
      </w:r>
      <w:proofErr w:type="spellEnd"/>
      <w:r w:rsidRPr="00001645">
        <w:rPr>
          <w:rFonts w:ascii="Times New Roman" w:hAnsi="Times New Roman" w:cs="Times New Roman"/>
          <w:sz w:val="24"/>
          <w:szCs w:val="24"/>
        </w:rPr>
        <w:t xml:space="preserve">. </w:t>
      </w:r>
    </w:p>
    <w:p w:rsidR="00001645" w:rsidRPr="00001645" w:rsidRDefault="00001645" w:rsidP="00001645">
      <w:pPr>
        <w:pStyle w:val="a4"/>
        <w:numPr>
          <w:ilvl w:val="0"/>
          <w:numId w:val="16"/>
        </w:numPr>
        <w:spacing w:after="0" w:line="240" w:lineRule="auto"/>
        <w:ind w:left="709"/>
        <w:rPr>
          <w:rFonts w:ascii="Times New Roman" w:hAnsi="Times New Roman" w:cs="Times New Roman"/>
          <w:sz w:val="24"/>
          <w:szCs w:val="24"/>
        </w:rPr>
      </w:pPr>
      <w:r w:rsidRPr="00001645">
        <w:rPr>
          <w:rFonts w:ascii="Times New Roman" w:hAnsi="Times New Roman" w:cs="Times New Roman"/>
          <w:sz w:val="24"/>
          <w:szCs w:val="24"/>
        </w:rPr>
        <w:t xml:space="preserve">Разнообразить приемы работы с текстами для чтения. </w:t>
      </w:r>
    </w:p>
    <w:p w:rsidR="00001645" w:rsidRPr="00001645" w:rsidRDefault="00001645" w:rsidP="00001645">
      <w:pPr>
        <w:pStyle w:val="a4"/>
        <w:numPr>
          <w:ilvl w:val="0"/>
          <w:numId w:val="16"/>
        </w:numPr>
        <w:spacing w:after="0" w:line="240" w:lineRule="auto"/>
        <w:ind w:left="709"/>
        <w:rPr>
          <w:rFonts w:ascii="Times New Roman" w:hAnsi="Times New Roman" w:cs="Times New Roman"/>
          <w:sz w:val="24"/>
          <w:szCs w:val="24"/>
        </w:rPr>
      </w:pPr>
      <w:r w:rsidRPr="00001645">
        <w:rPr>
          <w:rFonts w:ascii="Times New Roman" w:hAnsi="Times New Roman" w:cs="Times New Roman"/>
          <w:sz w:val="24"/>
          <w:szCs w:val="24"/>
        </w:rPr>
        <w:t>Внедрить в практику написание эссе с обязательным разбором ошибок.</w:t>
      </w:r>
    </w:p>
    <w:p w:rsidR="00001645" w:rsidRPr="00001645" w:rsidRDefault="00001645" w:rsidP="00001645">
      <w:pPr>
        <w:pStyle w:val="a4"/>
        <w:numPr>
          <w:ilvl w:val="0"/>
          <w:numId w:val="16"/>
        </w:numPr>
        <w:spacing w:after="0" w:line="240" w:lineRule="auto"/>
        <w:ind w:left="709"/>
        <w:rPr>
          <w:rFonts w:ascii="Times New Roman" w:hAnsi="Times New Roman" w:cs="Times New Roman"/>
          <w:sz w:val="24"/>
          <w:szCs w:val="24"/>
        </w:rPr>
      </w:pPr>
      <w:r w:rsidRPr="00001645">
        <w:rPr>
          <w:rFonts w:ascii="Times New Roman" w:hAnsi="Times New Roman" w:cs="Times New Roman"/>
          <w:sz w:val="24"/>
          <w:szCs w:val="24"/>
        </w:rPr>
        <w:t>Разнообразить работу по усвоению лексики и грамматического материала.</w:t>
      </w:r>
    </w:p>
    <w:p w:rsidR="00001645" w:rsidRPr="00001645" w:rsidRDefault="00001645" w:rsidP="00001645">
      <w:pPr>
        <w:pStyle w:val="a4"/>
        <w:numPr>
          <w:ilvl w:val="0"/>
          <w:numId w:val="16"/>
        </w:numPr>
        <w:spacing w:after="0" w:line="240" w:lineRule="auto"/>
        <w:ind w:left="709"/>
        <w:rPr>
          <w:rFonts w:ascii="Times New Roman" w:hAnsi="Times New Roman" w:cs="Times New Roman"/>
          <w:sz w:val="24"/>
          <w:szCs w:val="24"/>
        </w:rPr>
      </w:pPr>
      <w:r w:rsidRPr="00001645">
        <w:rPr>
          <w:rFonts w:ascii="Times New Roman" w:hAnsi="Times New Roman" w:cs="Times New Roman"/>
          <w:sz w:val="24"/>
          <w:szCs w:val="24"/>
        </w:rPr>
        <w:t>Соблюдать оптимальное соотношение продуктивных и репродуктивных видов работы.</w:t>
      </w:r>
    </w:p>
    <w:p w:rsidR="00001645" w:rsidRPr="00001645" w:rsidRDefault="00001645" w:rsidP="00001645">
      <w:pPr>
        <w:pStyle w:val="a4"/>
        <w:numPr>
          <w:ilvl w:val="0"/>
          <w:numId w:val="16"/>
        </w:numPr>
        <w:spacing w:after="0" w:line="240" w:lineRule="auto"/>
        <w:ind w:left="709"/>
        <w:rPr>
          <w:rFonts w:ascii="Times New Roman" w:hAnsi="Times New Roman" w:cs="Times New Roman"/>
          <w:sz w:val="24"/>
          <w:szCs w:val="24"/>
        </w:rPr>
      </w:pPr>
      <w:r w:rsidRPr="00001645">
        <w:rPr>
          <w:rFonts w:ascii="Times New Roman" w:hAnsi="Times New Roman" w:cs="Times New Roman"/>
          <w:sz w:val="24"/>
          <w:szCs w:val="24"/>
        </w:rPr>
        <w:t xml:space="preserve">Практиковать пошаговое, последовательное развитие </w:t>
      </w:r>
      <w:proofErr w:type="spellStart"/>
      <w:r w:rsidRPr="00001645">
        <w:rPr>
          <w:rFonts w:ascii="Times New Roman" w:hAnsi="Times New Roman" w:cs="Times New Roman"/>
          <w:sz w:val="24"/>
          <w:szCs w:val="24"/>
        </w:rPr>
        <w:t>микроумений</w:t>
      </w:r>
      <w:proofErr w:type="spellEnd"/>
      <w:r w:rsidRPr="00001645">
        <w:rPr>
          <w:rFonts w:ascii="Times New Roman" w:hAnsi="Times New Roman" w:cs="Times New Roman"/>
          <w:sz w:val="24"/>
          <w:szCs w:val="24"/>
        </w:rPr>
        <w:t xml:space="preserve"> по каждому виду речевой деятельности.</w:t>
      </w:r>
    </w:p>
    <w:p w:rsidR="00001645" w:rsidRDefault="00001645" w:rsidP="004B60E9">
      <w:pPr>
        <w:spacing w:after="0" w:line="240" w:lineRule="auto"/>
        <w:rPr>
          <w:rFonts w:ascii="Times New Roman" w:hAnsi="Times New Roman" w:cs="Times New Roman"/>
          <w:sz w:val="24"/>
          <w:szCs w:val="24"/>
        </w:rPr>
      </w:pPr>
    </w:p>
    <w:p w:rsidR="00001645" w:rsidRPr="00001645" w:rsidRDefault="00001645" w:rsidP="004B60E9">
      <w:pPr>
        <w:spacing w:after="0" w:line="240" w:lineRule="auto"/>
        <w:rPr>
          <w:rFonts w:ascii="Times New Roman" w:hAnsi="Times New Roman" w:cs="Times New Roman"/>
          <w:b/>
          <w:sz w:val="24"/>
          <w:szCs w:val="24"/>
        </w:rPr>
      </w:pPr>
      <w:r w:rsidRPr="00001645">
        <w:rPr>
          <w:rFonts w:ascii="Times New Roman" w:hAnsi="Times New Roman" w:cs="Times New Roman"/>
          <w:b/>
          <w:sz w:val="24"/>
          <w:szCs w:val="24"/>
        </w:rPr>
        <w:t>Обществознание</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С целью более эффективного обучения обществознанию необходимо более детально разобраться в причинах некачественного выполнения заданий различных типов и слабого усвоения содержания курса частью выпускников в каждом образовательном учреждении. Для этого каждое методическое объединения в муниципалитете и в образовательной организации должно подойти к этому вопросу заинтересованно, а не формально.</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Из числа наиболее важных тем методических семинаров можно рекомендовать следующие: «Особенности изучения трудных тем в курсе «Обществознания» на уровне среднего общего образования»; «Дифференцированное обучение на уроках обществознания в 10–11 классах»; мастер-классы учителей, выпускники которых показывают стабильно высокие результаты по обществознанию по результатам ГИА и ЕГЭ.</w:t>
      </w:r>
    </w:p>
    <w:p w:rsid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Важно также в процессе обучения научить школьников внимательно читать условие задания и четко уяснить сущность требования, в котором указаны оцениваемые элементы ответа. При этом важно обратить внимание не только на то, что нужно назвать (указать, сформулировать и т.п.): признаки (черты, аргументы, примеры и т.п.), но и определить, какое количество данных элементов надо привести (один, два, три и т.д.). Для этого целесообразно проводить диагностические и тренировочные работы в старших классах по различным разделам курса и по разным типам заданий. Тщательно проработать вопрос по выполнению заданий 2 части, в частности заданий № 28, 29, проработать критерии оценивания.</w:t>
      </w:r>
    </w:p>
    <w:p w:rsidR="00001645" w:rsidRPr="00001645" w:rsidRDefault="00001645" w:rsidP="00001645">
      <w:pPr>
        <w:spacing w:after="0" w:line="240" w:lineRule="auto"/>
        <w:jc w:val="both"/>
        <w:rPr>
          <w:rFonts w:ascii="Times New Roman" w:hAnsi="Times New Roman" w:cs="Times New Roman"/>
          <w:b/>
          <w:sz w:val="24"/>
          <w:szCs w:val="24"/>
        </w:rPr>
      </w:pPr>
      <w:r w:rsidRPr="00001645">
        <w:rPr>
          <w:rFonts w:ascii="Times New Roman" w:hAnsi="Times New Roman" w:cs="Times New Roman"/>
          <w:b/>
          <w:sz w:val="24"/>
          <w:szCs w:val="24"/>
        </w:rPr>
        <w:lastRenderedPageBreak/>
        <w:t>Литература</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Для проведения занятий по подготовке к ЕГЭ по литературе учителям рекомендуется:</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1.</w:t>
      </w:r>
      <w:r w:rsidRPr="00001645">
        <w:rPr>
          <w:rFonts w:ascii="Times New Roman" w:hAnsi="Times New Roman" w:cs="Times New Roman"/>
          <w:sz w:val="24"/>
          <w:szCs w:val="24"/>
        </w:rPr>
        <w:tab/>
        <w:t>Различными способами вызывать интерес к чтению, формировать навыки читательской деятельности и способствовать включению литературного произведения в культурное сознание ученика.</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2.</w:t>
      </w:r>
      <w:r w:rsidRPr="00001645">
        <w:rPr>
          <w:rFonts w:ascii="Times New Roman" w:hAnsi="Times New Roman" w:cs="Times New Roman"/>
          <w:sz w:val="24"/>
          <w:szCs w:val="24"/>
        </w:rPr>
        <w:tab/>
        <w:t>Добиваться вдумчивого и полного прочтения текстов художественных произведений.</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3.</w:t>
      </w:r>
      <w:r w:rsidRPr="00001645">
        <w:rPr>
          <w:rFonts w:ascii="Times New Roman" w:hAnsi="Times New Roman" w:cs="Times New Roman"/>
          <w:sz w:val="24"/>
          <w:szCs w:val="24"/>
        </w:rPr>
        <w:tab/>
        <w:t>Формировать навык аналитического чтения, который позволяет приблизиться к пониманию авторского замысла, проблематики произведения.</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4.</w:t>
      </w:r>
      <w:r w:rsidRPr="00001645">
        <w:rPr>
          <w:rFonts w:ascii="Times New Roman" w:hAnsi="Times New Roman" w:cs="Times New Roman"/>
          <w:sz w:val="24"/>
          <w:szCs w:val="24"/>
        </w:rPr>
        <w:tab/>
        <w:t>Максимально способствовать проявлению индивидуальности ребенка в работе с текстом.</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5.</w:t>
      </w:r>
      <w:r w:rsidRPr="00001645">
        <w:rPr>
          <w:rFonts w:ascii="Times New Roman" w:hAnsi="Times New Roman" w:cs="Times New Roman"/>
          <w:sz w:val="24"/>
          <w:szCs w:val="24"/>
        </w:rPr>
        <w:tab/>
        <w:t>Изучать произведение как идейно–художественное целое, в котором каждый элемент подчинен авторскому замыслу.</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6.</w:t>
      </w:r>
      <w:r w:rsidRPr="00001645">
        <w:rPr>
          <w:rFonts w:ascii="Times New Roman" w:hAnsi="Times New Roman" w:cs="Times New Roman"/>
          <w:sz w:val="24"/>
          <w:szCs w:val="24"/>
        </w:rPr>
        <w:tab/>
        <w:t>Изучение истории литературы и отдельных произведений сочетать с комплексом теоретико-литературных понятий, активно использовать их при анализе литературного материала.</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7.</w:t>
      </w:r>
      <w:r w:rsidRPr="00001645">
        <w:rPr>
          <w:rFonts w:ascii="Times New Roman" w:hAnsi="Times New Roman" w:cs="Times New Roman"/>
          <w:sz w:val="24"/>
          <w:szCs w:val="24"/>
        </w:rPr>
        <w:tab/>
        <w:t>Учить сопоставлять литературные произведения, явления и факты, опираясь на историко-культурный контекст, осмысливать их место и роль в литературном процессе (умение включать произведение в разнообразные связи, выдвигать различные основания для сопоставления и др.).</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8.</w:t>
      </w:r>
      <w:r w:rsidRPr="00001645">
        <w:rPr>
          <w:rFonts w:ascii="Times New Roman" w:hAnsi="Times New Roman" w:cs="Times New Roman"/>
          <w:sz w:val="24"/>
          <w:szCs w:val="24"/>
        </w:rPr>
        <w:tab/>
        <w:t>Формировать у учащихся умение аргументировать свою точку зрения, используя текст произведения.</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9.</w:t>
      </w:r>
      <w:r w:rsidRPr="00001645">
        <w:rPr>
          <w:rFonts w:ascii="Times New Roman" w:hAnsi="Times New Roman" w:cs="Times New Roman"/>
          <w:sz w:val="24"/>
          <w:szCs w:val="24"/>
        </w:rPr>
        <w:tab/>
        <w:t>Систематически отрабатывать на уроках литературы анализ художественного текста через анализ его изобразительно–выразительных средств, разрабатывать таблицы–классификаторы произведений в их жанрово–видовой принадлежности.</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10.</w:t>
      </w:r>
      <w:r w:rsidRPr="00001645">
        <w:rPr>
          <w:rFonts w:ascii="Times New Roman" w:hAnsi="Times New Roman" w:cs="Times New Roman"/>
          <w:sz w:val="24"/>
          <w:szCs w:val="24"/>
        </w:rPr>
        <w:tab/>
        <w:t>Обращать внимание учащихся на жанрово–родовую специфику произведения, а также на средства создания образов.</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11.</w:t>
      </w:r>
      <w:r w:rsidRPr="00001645">
        <w:rPr>
          <w:rFonts w:ascii="Times New Roman" w:hAnsi="Times New Roman" w:cs="Times New Roman"/>
          <w:sz w:val="24"/>
          <w:szCs w:val="24"/>
        </w:rPr>
        <w:tab/>
        <w:t>Помочь учащимся осмыслить понятия социального и культурологического характера, включенные в контекст изучения литературного процесса: «лишний человек», «маленький человек», «нигилизм», «мир избранных», «высший свет», «темное царство», «провинциальное дворянство» и т. п. с точки зрения особенностей исторического развития.</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12.</w:t>
      </w:r>
      <w:r w:rsidRPr="00001645">
        <w:rPr>
          <w:rFonts w:ascii="Times New Roman" w:hAnsi="Times New Roman" w:cs="Times New Roman"/>
          <w:sz w:val="24"/>
          <w:szCs w:val="24"/>
        </w:rPr>
        <w:tab/>
        <w:t>Вернуться к таким традиционным формам работы, как заучивание наизусть, выразительное чтение и подробный пересказ, связывая их с развитием устной и письменной монологической речи.</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13.</w:t>
      </w:r>
      <w:r w:rsidRPr="00001645">
        <w:rPr>
          <w:rFonts w:ascii="Times New Roman" w:hAnsi="Times New Roman" w:cs="Times New Roman"/>
          <w:sz w:val="24"/>
          <w:szCs w:val="24"/>
        </w:rPr>
        <w:tab/>
        <w:t>Включать в учебную работу, наряду с прочими, письменные задания небольшого объёма, требующие точности в выражении мысли, четкой конкретности изложения и глубины понимания проблемы.</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14.</w:t>
      </w:r>
      <w:r w:rsidRPr="00001645">
        <w:rPr>
          <w:rFonts w:ascii="Times New Roman" w:hAnsi="Times New Roman" w:cs="Times New Roman"/>
          <w:sz w:val="24"/>
          <w:szCs w:val="24"/>
        </w:rPr>
        <w:tab/>
        <w:t>Формировать умение создавать логически связное речевое высказывание, для чего рекомендуется регулярно проводить аудиторные сочинения, предполагающие ответ на проблемный вопрос, а также письменные работы небольшого объема, содержащие тезис и аргументацию, начиная с пятого класса. Уделять внимание переработке учениками текста сочинения по замечаниям учителя.</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15.</w:t>
      </w:r>
      <w:r w:rsidRPr="00001645">
        <w:rPr>
          <w:rFonts w:ascii="Times New Roman" w:hAnsi="Times New Roman" w:cs="Times New Roman"/>
          <w:sz w:val="24"/>
          <w:szCs w:val="24"/>
        </w:rPr>
        <w:tab/>
        <w:t>Увеличить количество письменных заданий, включающих в себя анализ лирического произведения, анализ эпизода.</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16.</w:t>
      </w:r>
      <w:r w:rsidRPr="00001645">
        <w:rPr>
          <w:rFonts w:ascii="Times New Roman" w:hAnsi="Times New Roman" w:cs="Times New Roman"/>
          <w:sz w:val="24"/>
          <w:szCs w:val="24"/>
        </w:rPr>
        <w:tab/>
        <w:t>Строить письменное монологическое высказывание на литературную тему (умение продумывать четкую композицию собственного текста, логически связывать части высказывания, формулировать тезисы, подтверждая их аргументами и примерами, соблюдать речевые нормы и др.).</w:t>
      </w:r>
    </w:p>
    <w:p w:rsidR="00001645" w:rsidRP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t>17.</w:t>
      </w:r>
      <w:r w:rsidRPr="00001645">
        <w:rPr>
          <w:rFonts w:ascii="Times New Roman" w:hAnsi="Times New Roman" w:cs="Times New Roman"/>
          <w:sz w:val="24"/>
          <w:szCs w:val="24"/>
        </w:rPr>
        <w:tab/>
        <w:t>Использовать при проверке ученических работ в старших классах систему оценивания образовательных достижений учащихся, апробированную в рамках ЕГЭ.</w:t>
      </w:r>
    </w:p>
    <w:p w:rsidR="00001645" w:rsidRDefault="00001645" w:rsidP="00001645">
      <w:pPr>
        <w:spacing w:after="0" w:line="240" w:lineRule="auto"/>
        <w:ind w:firstLine="709"/>
        <w:jc w:val="both"/>
        <w:rPr>
          <w:rFonts w:ascii="Times New Roman" w:hAnsi="Times New Roman" w:cs="Times New Roman"/>
          <w:sz w:val="24"/>
          <w:szCs w:val="24"/>
        </w:rPr>
      </w:pPr>
      <w:r w:rsidRPr="00001645">
        <w:rPr>
          <w:rFonts w:ascii="Times New Roman" w:hAnsi="Times New Roman" w:cs="Times New Roman"/>
          <w:sz w:val="24"/>
          <w:szCs w:val="24"/>
        </w:rPr>
        <w:lastRenderedPageBreak/>
        <w:t>По результатам ЕГЭ по литературе в республике школьным учителям рекомендуется совершенствовать работу по подготовке к ЕГЭ. Типичные ошибки указывают на то, что одна из проблем заключается в недостаточной информированности учеников о требованиях к ЕГЭ по литературе. Необходимо проводить консультации, разъясняющие критерии оценки развернутых ответов, требования к ответам. Следует проводить занятия с разбором типичных ошибок и практикой выполнения заданий ЕГЭ.</w:t>
      </w:r>
    </w:p>
    <w:p w:rsidR="00001645" w:rsidRDefault="00001645" w:rsidP="00001645">
      <w:pPr>
        <w:spacing w:after="0" w:line="240" w:lineRule="auto"/>
        <w:ind w:firstLine="709"/>
        <w:jc w:val="both"/>
        <w:rPr>
          <w:rFonts w:ascii="Times New Roman" w:hAnsi="Times New Roman" w:cs="Times New Roman"/>
          <w:sz w:val="24"/>
          <w:szCs w:val="24"/>
        </w:rPr>
      </w:pPr>
    </w:p>
    <w:p w:rsidR="00912FAF" w:rsidRPr="006F78D6" w:rsidRDefault="00912FAF" w:rsidP="00912FAF">
      <w:pPr>
        <w:spacing w:after="0" w:line="240" w:lineRule="auto"/>
        <w:rPr>
          <w:rFonts w:ascii="Times New Roman" w:hAnsi="Times New Roman" w:cs="Times New Roman"/>
          <w:noProof/>
          <w:sz w:val="28"/>
          <w:szCs w:val="24"/>
        </w:rPr>
      </w:pPr>
      <w:r w:rsidRPr="006F78D6">
        <w:rPr>
          <w:rFonts w:ascii="Times New Roman" w:hAnsi="Times New Roman" w:cs="Times New Roman"/>
          <w:i/>
          <w:sz w:val="24"/>
        </w:rPr>
        <w:t>Рекомендации для муниципальных методических объединений</w:t>
      </w:r>
    </w:p>
    <w:p w:rsidR="00912FAF" w:rsidRDefault="00912FAF" w:rsidP="00912FAF">
      <w:pPr>
        <w:pStyle w:val="a5"/>
        <w:spacing w:after="0"/>
        <w:ind w:firstLine="709"/>
      </w:pPr>
    </w:p>
    <w:p w:rsidR="00912FAF" w:rsidRPr="004B60E9" w:rsidRDefault="00912FAF" w:rsidP="00912FAF">
      <w:pPr>
        <w:pStyle w:val="a5"/>
        <w:spacing w:after="0"/>
        <w:ind w:firstLine="709"/>
      </w:pPr>
      <w:r w:rsidRPr="004B60E9">
        <w:t xml:space="preserve">На основании вышеизложенного необходимо на муниципальном уровне систематически проводить мониторинг уровня усвоения элементов содержания на всех этапах изучения </w:t>
      </w:r>
      <w:r w:rsidR="001351AC">
        <w:t>учебных предметов</w:t>
      </w:r>
      <w:r w:rsidRPr="004B60E9">
        <w:t xml:space="preserve">. </w:t>
      </w:r>
    </w:p>
    <w:p w:rsidR="001351AC" w:rsidRDefault="001351AC" w:rsidP="001351AC">
      <w:pPr>
        <w:pStyle w:val="a5"/>
        <w:spacing w:after="0"/>
        <w:ind w:firstLine="709"/>
      </w:pPr>
      <w:r w:rsidRPr="004B60E9">
        <w:rPr>
          <w:shd w:val="clear" w:color="auto" w:fill="FFFFFF"/>
        </w:rPr>
        <w:t>На муниципальном уровне для улучшения результатов ЕГЭ следует организовать проведение постоянно-действующих семинаров для учителей по проблемам методики преподавания в аспекте современных ФГОС и оцени</w:t>
      </w:r>
      <w:r>
        <w:rPr>
          <w:shd w:val="clear" w:color="auto" w:fill="FFFFFF"/>
        </w:rPr>
        <w:t>вания работ участников ЕГЭ</w:t>
      </w:r>
      <w:r w:rsidRPr="004B60E9">
        <w:rPr>
          <w:shd w:val="clear" w:color="auto" w:fill="FFFFFF"/>
        </w:rPr>
        <w:t xml:space="preserve">. Необходимо также обратить внимание на </w:t>
      </w:r>
      <w:proofErr w:type="spellStart"/>
      <w:r w:rsidRPr="004B60E9">
        <w:rPr>
          <w:shd w:val="clear" w:color="auto" w:fill="FFFFFF"/>
        </w:rPr>
        <w:t>межпредметные</w:t>
      </w:r>
      <w:proofErr w:type="spellEnd"/>
      <w:r w:rsidRPr="004B60E9">
        <w:rPr>
          <w:shd w:val="clear" w:color="auto" w:fill="FFFFFF"/>
        </w:rPr>
        <w:t xml:space="preserve"> связи</w:t>
      </w:r>
      <w:r>
        <w:rPr>
          <w:shd w:val="clear" w:color="auto" w:fill="FFFFFF"/>
        </w:rPr>
        <w:t>. М</w:t>
      </w:r>
      <w:r w:rsidR="00912FAF" w:rsidRPr="005B75F1">
        <w:t xml:space="preserve">униципальным и методическим подразделениям </w:t>
      </w:r>
      <w:r>
        <w:t>необходимо:</w:t>
      </w:r>
    </w:p>
    <w:p w:rsidR="00912FAF" w:rsidRPr="005B75F1" w:rsidRDefault="00912FAF" w:rsidP="001351AC">
      <w:pPr>
        <w:pStyle w:val="a4"/>
        <w:numPr>
          <w:ilvl w:val="0"/>
          <w:numId w:val="11"/>
        </w:numPr>
        <w:ind w:left="709"/>
        <w:jc w:val="both"/>
        <w:rPr>
          <w:rFonts w:ascii="Times New Roman" w:hAnsi="Times New Roman" w:cs="Times New Roman"/>
          <w:sz w:val="24"/>
          <w:szCs w:val="24"/>
        </w:rPr>
      </w:pPr>
      <w:r w:rsidRPr="005B75F1">
        <w:rPr>
          <w:rFonts w:ascii="Times New Roman" w:hAnsi="Times New Roman" w:cs="Times New Roman"/>
          <w:sz w:val="24"/>
          <w:szCs w:val="24"/>
        </w:rPr>
        <w:t xml:space="preserve">организовать </w:t>
      </w:r>
      <w:r w:rsidR="001351AC">
        <w:rPr>
          <w:rFonts w:ascii="Times New Roman" w:hAnsi="Times New Roman" w:cs="Times New Roman"/>
          <w:sz w:val="24"/>
          <w:szCs w:val="24"/>
        </w:rPr>
        <w:t>проведение конкурсов</w:t>
      </w:r>
      <w:r w:rsidRPr="005B75F1">
        <w:rPr>
          <w:rFonts w:ascii="Times New Roman" w:hAnsi="Times New Roman" w:cs="Times New Roman"/>
          <w:sz w:val="24"/>
          <w:szCs w:val="24"/>
        </w:rPr>
        <w:t xml:space="preserve"> среди учителей, способствующи</w:t>
      </w:r>
      <w:r w:rsidRPr="005B75F1">
        <w:rPr>
          <w:rFonts w:ascii="Times New Roman" w:hAnsi="Times New Roman" w:cs="Times New Roman"/>
          <w:color w:val="000000" w:themeColor="text1"/>
          <w:sz w:val="24"/>
          <w:szCs w:val="24"/>
        </w:rPr>
        <w:t xml:space="preserve">е </w:t>
      </w:r>
      <w:r w:rsidRPr="005B75F1">
        <w:rPr>
          <w:rFonts w:ascii="Times New Roman" w:hAnsi="Times New Roman" w:cs="Times New Roman"/>
          <w:sz w:val="24"/>
          <w:szCs w:val="24"/>
        </w:rPr>
        <w:t>совершенствованию их профессиональных компетенций;</w:t>
      </w:r>
    </w:p>
    <w:p w:rsidR="00912FAF" w:rsidRPr="004B60E9" w:rsidRDefault="00912FAF" w:rsidP="001351AC">
      <w:pPr>
        <w:pStyle w:val="a5"/>
        <w:numPr>
          <w:ilvl w:val="0"/>
          <w:numId w:val="11"/>
        </w:numPr>
        <w:spacing w:after="0"/>
        <w:ind w:left="709"/>
      </w:pPr>
      <w:r w:rsidRPr="004B60E9">
        <w:t>организовать работу по отбору и внедрению эффективных методик обучения решению задач высокого и повышенного уровней сложности;</w:t>
      </w:r>
    </w:p>
    <w:p w:rsidR="00912FAF" w:rsidRPr="004B60E9" w:rsidRDefault="00912FAF" w:rsidP="001351AC">
      <w:pPr>
        <w:pStyle w:val="a5"/>
        <w:numPr>
          <w:ilvl w:val="0"/>
          <w:numId w:val="11"/>
        </w:numPr>
        <w:spacing w:after="0"/>
        <w:ind w:left="709"/>
      </w:pPr>
      <w:r w:rsidRPr="004B60E9">
        <w:t>создавать условия для эффективной работы сетевого методического объединения учителей, с целью обмена успешным опытом применения методик и технологий решения за</w:t>
      </w:r>
      <w:r w:rsidR="001351AC">
        <w:t>даний разного уровней сложности;</w:t>
      </w:r>
      <w:r w:rsidRPr="004B60E9">
        <w:t xml:space="preserve"> </w:t>
      </w:r>
    </w:p>
    <w:p w:rsidR="00912FAF" w:rsidRPr="004B60E9" w:rsidRDefault="001351AC" w:rsidP="001351AC">
      <w:pPr>
        <w:pStyle w:val="a5"/>
        <w:numPr>
          <w:ilvl w:val="0"/>
          <w:numId w:val="11"/>
        </w:numPr>
        <w:spacing w:after="0"/>
        <w:ind w:left="709"/>
      </w:pPr>
      <w:r>
        <w:t>о</w:t>
      </w:r>
      <w:r w:rsidR="00912FAF" w:rsidRPr="004B60E9">
        <w:t>рганизовать межшкольные занятия для учащихся по подготовке к государственной итоговой аттестации. При этом необходимо использовать задания, которые соответствуют кодификатору и спецификации ЕГЭ. Обязательно привлекать к обучению и повышению квалификации учителей, учащиеся которых показали низкий результат ЕГЭ. Педагогам с большим педагогическим стажем, учащиеся которых показывают высокие результаты, оказывать методическую помощь молодым учителям. Организовать обмен опытом между школами, показавшими высокий результат, и ОО, испытывающими затруднения в реализации образовательной программы.</w:t>
      </w:r>
    </w:p>
    <w:p w:rsidR="005B75F1" w:rsidRDefault="005B75F1" w:rsidP="004B60E9">
      <w:pPr>
        <w:spacing w:after="0" w:line="240" w:lineRule="auto"/>
        <w:rPr>
          <w:rFonts w:ascii="Times New Roman" w:hAnsi="Times New Roman" w:cs="Times New Roman"/>
          <w:sz w:val="24"/>
          <w:szCs w:val="24"/>
        </w:rPr>
      </w:pPr>
    </w:p>
    <w:p w:rsidR="001351AC" w:rsidRPr="009471DF" w:rsidRDefault="001351AC" w:rsidP="001351AC">
      <w:pPr>
        <w:spacing w:after="0" w:line="240" w:lineRule="auto"/>
        <w:jc w:val="both"/>
        <w:rPr>
          <w:rFonts w:ascii="Times New Roman" w:eastAsia="Calibri" w:hAnsi="Times New Roman" w:cs="Times New Roman"/>
          <w:i/>
          <w:sz w:val="24"/>
          <w:szCs w:val="24"/>
        </w:rPr>
      </w:pPr>
      <w:r w:rsidRPr="009471DF">
        <w:rPr>
          <w:rFonts w:ascii="Times New Roman" w:eastAsia="Calibri" w:hAnsi="Times New Roman" w:cs="Times New Roman"/>
          <w:i/>
          <w:sz w:val="24"/>
          <w:szCs w:val="24"/>
        </w:rPr>
        <w:t>Рекомендации для учреждений дополнительного профессионального образования</w:t>
      </w:r>
    </w:p>
    <w:p w:rsidR="00912FAF" w:rsidRDefault="00912FAF" w:rsidP="004B60E9">
      <w:pPr>
        <w:spacing w:after="0" w:line="240" w:lineRule="auto"/>
        <w:rPr>
          <w:rFonts w:ascii="Times New Roman" w:hAnsi="Times New Roman" w:cs="Times New Roman"/>
          <w:sz w:val="24"/>
          <w:szCs w:val="24"/>
        </w:rPr>
      </w:pPr>
    </w:p>
    <w:p w:rsidR="001351AC" w:rsidRPr="001351AC" w:rsidRDefault="001351AC" w:rsidP="001351AC">
      <w:pPr>
        <w:tabs>
          <w:tab w:val="left" w:pos="709"/>
        </w:tabs>
        <w:spacing w:after="0" w:line="240" w:lineRule="auto"/>
        <w:ind w:firstLine="709"/>
        <w:jc w:val="both"/>
        <w:rPr>
          <w:rFonts w:ascii="Times New Roman" w:hAnsi="Times New Roman" w:cs="Times New Roman"/>
          <w:sz w:val="24"/>
          <w:szCs w:val="24"/>
        </w:rPr>
      </w:pPr>
      <w:r w:rsidRPr="001351AC">
        <w:rPr>
          <w:rFonts w:ascii="Times New Roman" w:hAnsi="Times New Roman" w:cs="Times New Roman"/>
          <w:sz w:val="24"/>
          <w:szCs w:val="24"/>
        </w:rPr>
        <w:t xml:space="preserve">Реализации обозначенных рекомендаций предполагает повышение профессиональной компетенции учителей. Для этого необходимо на региональном уровне организовать постоянно действующие курсы повышения квалификации и активизировать работу по распространению положительного опыта ведущих учителей республики. </w:t>
      </w:r>
    </w:p>
    <w:p w:rsidR="001351AC" w:rsidRPr="001351AC" w:rsidRDefault="001351AC" w:rsidP="001351AC">
      <w:pPr>
        <w:tabs>
          <w:tab w:val="left" w:pos="709"/>
        </w:tabs>
        <w:spacing w:after="0" w:line="240" w:lineRule="auto"/>
        <w:ind w:firstLine="709"/>
        <w:jc w:val="both"/>
        <w:rPr>
          <w:rFonts w:ascii="Times New Roman" w:hAnsi="Times New Roman" w:cs="Times New Roman"/>
          <w:sz w:val="24"/>
          <w:szCs w:val="24"/>
        </w:rPr>
      </w:pPr>
      <w:r w:rsidRPr="001351AC">
        <w:rPr>
          <w:rFonts w:ascii="Times New Roman" w:hAnsi="Times New Roman" w:cs="Times New Roman"/>
          <w:sz w:val="24"/>
          <w:szCs w:val="24"/>
        </w:rPr>
        <w:t>Необходимо внедрить в процесс повышения квалификации учителей проведение систематических мероприятий, направленных на совершенствование методик преподавания предмета в ОО.</w:t>
      </w:r>
    </w:p>
    <w:p w:rsidR="00912FAF" w:rsidRPr="001351AC" w:rsidRDefault="001351AC" w:rsidP="001351AC">
      <w:pPr>
        <w:tabs>
          <w:tab w:val="left" w:pos="709"/>
        </w:tabs>
        <w:spacing w:after="0" w:line="240" w:lineRule="auto"/>
        <w:ind w:firstLine="709"/>
        <w:jc w:val="both"/>
        <w:rPr>
          <w:rFonts w:ascii="Times New Roman" w:hAnsi="Times New Roman" w:cs="Times New Roman"/>
          <w:sz w:val="24"/>
          <w:szCs w:val="24"/>
        </w:rPr>
      </w:pPr>
      <w:r w:rsidRPr="001351AC">
        <w:rPr>
          <w:rFonts w:ascii="Times New Roman" w:hAnsi="Times New Roman" w:cs="Times New Roman"/>
          <w:sz w:val="24"/>
          <w:szCs w:val="24"/>
          <w:shd w:val="clear" w:color="auto" w:fill="FFFFFF"/>
          <w:lang w:eastAsia="ru-RU"/>
        </w:rPr>
        <w:t>На региональном уровне считаем необходимым проводить диагностические работы по учебным предметам, а также мастер-классы для учителей по отдельным разделам предметов.</w:t>
      </w:r>
    </w:p>
    <w:p w:rsidR="005B75F1" w:rsidRPr="004B60E9" w:rsidRDefault="001351AC" w:rsidP="003A5903">
      <w:pPr>
        <w:pStyle w:val="a5"/>
        <w:tabs>
          <w:tab w:val="left" w:pos="709"/>
        </w:tabs>
        <w:spacing w:after="0"/>
        <w:ind w:firstLine="709"/>
      </w:pPr>
      <w:r w:rsidRPr="001351AC">
        <w:t xml:space="preserve">На региональном уровне помимо традиционных курсов повышения квалификации необходимо при организации методической поддержки учителей применять современные методики дистанционного обучения. Они позволяют сократить издержки необходимые для организации работы с учителями, оперативно контактировать с ними и оценивать их прогресс самообразования. </w:t>
      </w:r>
    </w:p>
    <w:sectPr w:rsidR="005B75F1" w:rsidRPr="004B6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6713"/>
    <w:multiLevelType w:val="hybridMultilevel"/>
    <w:tmpl w:val="F33608E6"/>
    <w:lvl w:ilvl="0" w:tplc="9AE606C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0D6DFE"/>
    <w:multiLevelType w:val="hybridMultilevel"/>
    <w:tmpl w:val="F9502260"/>
    <w:lvl w:ilvl="0" w:tplc="68A85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E347A"/>
    <w:multiLevelType w:val="hybridMultilevel"/>
    <w:tmpl w:val="730AE8FC"/>
    <w:lvl w:ilvl="0" w:tplc="BFA226CA">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F4762"/>
    <w:multiLevelType w:val="hybridMultilevel"/>
    <w:tmpl w:val="841226D8"/>
    <w:lvl w:ilvl="0" w:tplc="68A8534A">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2F2304"/>
    <w:multiLevelType w:val="hybridMultilevel"/>
    <w:tmpl w:val="98D6EC3E"/>
    <w:lvl w:ilvl="0" w:tplc="BFA226CA">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993D48"/>
    <w:multiLevelType w:val="hybridMultilevel"/>
    <w:tmpl w:val="47888A52"/>
    <w:lvl w:ilvl="0" w:tplc="68A85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AC0BF6"/>
    <w:multiLevelType w:val="hybridMultilevel"/>
    <w:tmpl w:val="05F49C06"/>
    <w:lvl w:ilvl="0" w:tplc="BFA226CA">
      <w:numFmt w:val="bullet"/>
      <w:lvlText w:val=""/>
      <w:lvlJc w:val="left"/>
      <w:pPr>
        <w:ind w:left="1778"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2F30EF"/>
    <w:multiLevelType w:val="hybridMultilevel"/>
    <w:tmpl w:val="83BE8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42A63"/>
    <w:multiLevelType w:val="hybridMultilevel"/>
    <w:tmpl w:val="66A8B2E0"/>
    <w:lvl w:ilvl="0" w:tplc="BFA226CA">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3370681"/>
    <w:multiLevelType w:val="hybridMultilevel"/>
    <w:tmpl w:val="7FB4A96A"/>
    <w:lvl w:ilvl="0" w:tplc="68A8534A">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54A15"/>
    <w:multiLevelType w:val="hybridMultilevel"/>
    <w:tmpl w:val="A97E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DF1E26"/>
    <w:multiLevelType w:val="hybridMultilevel"/>
    <w:tmpl w:val="C452F462"/>
    <w:lvl w:ilvl="0" w:tplc="270EB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083F4F"/>
    <w:multiLevelType w:val="hybridMultilevel"/>
    <w:tmpl w:val="7D606FF4"/>
    <w:lvl w:ilvl="0" w:tplc="BFA226CA">
      <w:numFmt w:val="bullet"/>
      <w:lvlText w:val=""/>
      <w:lvlJc w:val="left"/>
      <w:pPr>
        <w:ind w:left="1774" w:hanging="360"/>
      </w:pPr>
      <w:rPr>
        <w:rFonts w:ascii="Symbol" w:eastAsiaTheme="minorHAnsi" w:hAnsi="Symbol"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428A6339"/>
    <w:multiLevelType w:val="hybridMultilevel"/>
    <w:tmpl w:val="48DA3E8E"/>
    <w:lvl w:ilvl="0" w:tplc="BFA226CA">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5771C5"/>
    <w:multiLevelType w:val="hybridMultilevel"/>
    <w:tmpl w:val="BC22D6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242496"/>
    <w:multiLevelType w:val="hybridMultilevel"/>
    <w:tmpl w:val="A308F2E4"/>
    <w:lvl w:ilvl="0" w:tplc="BA0E3C3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10"/>
  </w:num>
  <w:num w:numId="5">
    <w:abstractNumId w:val="9"/>
  </w:num>
  <w:num w:numId="6">
    <w:abstractNumId w:val="5"/>
  </w:num>
  <w:num w:numId="7">
    <w:abstractNumId w:val="0"/>
  </w:num>
  <w:num w:numId="8">
    <w:abstractNumId w:val="15"/>
  </w:num>
  <w:num w:numId="9">
    <w:abstractNumId w:val="11"/>
  </w:num>
  <w:num w:numId="10">
    <w:abstractNumId w:val="14"/>
  </w:num>
  <w:num w:numId="11">
    <w:abstractNumId w:val="8"/>
  </w:num>
  <w:num w:numId="12">
    <w:abstractNumId w:val="4"/>
  </w:num>
  <w:num w:numId="13">
    <w:abstractNumId w:val="6"/>
  </w:num>
  <w:num w:numId="14">
    <w:abstractNumId w:val="2"/>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0"/>
    <w:rsid w:val="00001645"/>
    <w:rsid w:val="001351AC"/>
    <w:rsid w:val="001F011D"/>
    <w:rsid w:val="00296B9B"/>
    <w:rsid w:val="002C42C7"/>
    <w:rsid w:val="002F0B22"/>
    <w:rsid w:val="002F5A4C"/>
    <w:rsid w:val="003A5903"/>
    <w:rsid w:val="004B60E9"/>
    <w:rsid w:val="005B75F1"/>
    <w:rsid w:val="00912FAF"/>
    <w:rsid w:val="009B07DF"/>
    <w:rsid w:val="00A574D1"/>
    <w:rsid w:val="00A64915"/>
    <w:rsid w:val="00B6797E"/>
    <w:rsid w:val="00BC42EE"/>
    <w:rsid w:val="00BD54F1"/>
    <w:rsid w:val="00DF4480"/>
    <w:rsid w:val="00E3457D"/>
    <w:rsid w:val="00E40C80"/>
    <w:rsid w:val="00EE3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A4740-5934-4702-990D-6CBDE4C4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5A4C"/>
    <w:pPr>
      <w:ind w:left="720"/>
      <w:contextualSpacing/>
    </w:pPr>
  </w:style>
  <w:style w:type="paragraph" w:styleId="a5">
    <w:name w:val="Subtitle"/>
    <w:basedOn w:val="a"/>
    <w:next w:val="a"/>
    <w:link w:val="a6"/>
    <w:uiPriority w:val="11"/>
    <w:qFormat/>
    <w:rsid w:val="002F5A4C"/>
    <w:pPr>
      <w:spacing w:after="60" w:line="240" w:lineRule="auto"/>
      <w:ind w:firstLine="567"/>
      <w:jc w:val="both"/>
    </w:pPr>
    <w:rPr>
      <w:rFonts w:ascii="Times New Roman" w:hAnsi="Times New Roman" w:cs="Times New Roman"/>
      <w:color w:val="000000" w:themeColor="text1"/>
      <w:sz w:val="24"/>
      <w:szCs w:val="24"/>
    </w:rPr>
  </w:style>
  <w:style w:type="character" w:customStyle="1" w:styleId="a6">
    <w:name w:val="Подзаголовок Знак"/>
    <w:basedOn w:val="a0"/>
    <w:link w:val="a5"/>
    <w:uiPriority w:val="11"/>
    <w:rsid w:val="002F5A4C"/>
    <w:rPr>
      <w:rFonts w:ascii="Times New Roman" w:hAnsi="Times New Roman" w:cs="Times New Roman"/>
      <w:color w:val="000000" w:themeColor="text1"/>
      <w:sz w:val="24"/>
      <w:szCs w:val="24"/>
    </w:rPr>
  </w:style>
  <w:style w:type="paragraph" w:customStyle="1" w:styleId="1">
    <w:name w:val="Абзац списка1"/>
    <w:basedOn w:val="a"/>
    <w:rsid w:val="004B60E9"/>
    <w:pPr>
      <w:spacing w:after="0" w:line="240" w:lineRule="auto"/>
      <w:ind w:left="720"/>
      <w:contextualSpacing/>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4878</Words>
  <Characters>27806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2021-08-03T14:00:00Z</dcterms:created>
  <dcterms:modified xsi:type="dcterms:W3CDTF">2021-08-04T09:25:00Z</dcterms:modified>
</cp:coreProperties>
</file>